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Comparative</w:t>
      </w:r>
      <w:r>
        <w:t xml:space="preserve"> </w:t>
      </w:r>
      <w:r>
        <w:t xml:space="preserve">Programming</w:t>
      </w:r>
      <w:r>
        <w:t xml:space="preserve"> </w:t>
      </w:r>
      <w:r>
        <w:t xml:space="preserve">Languages</w:t>
      </w:r>
      <w:r>
        <w:br/>
      </w:r>
      <w:r>
        <w:t xml:space="preserve">CM20318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1" w:name="bits-and-pieces"/>
    <w:p>
      <w:pPr>
        <w:pStyle w:val="Heading3"/>
      </w:pPr>
      <w:r>
        <w:t xml:space="preserve">1. Bits and Pieces</w:t>
      </w:r>
    </w:p>
    <w:bookmarkStart w:id="20" w:name="errors"/>
    <w:p>
      <w:pPr>
        <w:pStyle w:val="Heading4"/>
      </w:pPr>
      <w:r>
        <w:t xml:space="preserve">Errors</w:t>
      </w:r>
    </w:p>
    <w:p>
      <w:pPr>
        <w:pStyle w:val="FirstParagraph"/>
      </w:pPr>
      <w:r>
        <w:rPr>
          <w:bCs/>
          <w:b/>
        </w:rPr>
        <w:t xml:space="preserve">Error Handling</w:t>
      </w:r>
    </w:p>
    <w:p>
      <w:pPr>
        <w:pStyle w:val="TextBody"/>
      </w:pPr>
      <w:r>
        <w:t xml:space="preserve">None. E.g., early Fortran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IEEE</w:t>
      </w:r>
      <w:r>
        <w:t xml:space="preserve"> </w:t>
      </w:r>
      <w:r>
        <w:rPr>
          <w:iCs/>
          <w:i/>
        </w:rPr>
        <w:t xml:space="preserve">Not a Number</w:t>
      </w:r>
      <w:r>
        <w:t xml:space="preserve"> </w:t>
      </w:r>
      <w:r>
        <w:t xml:space="preserve">(NaN)</w:t>
      </w:r>
    </w:p>
    <w:bookmarkEnd w:id="20"/>
    <w:bookmarkEnd w:id="21"/>
    <w:bookmarkStart w:id="23" w:name="bits-and-pieces-1"/>
    <w:p>
      <w:pPr>
        <w:pStyle w:val="Heading3"/>
      </w:pPr>
      <w:r>
        <w:t xml:space="preserve">2. Bits and Pieces</w:t>
      </w:r>
    </w:p>
    <w:bookmarkStart w:id="22" w:name="error-codes"/>
    <w:p>
      <w:pPr>
        <w:pStyle w:val="Heading4"/>
      </w:pPr>
      <w:r>
        <w:t xml:space="preserve">Error Codes</w:t>
      </w:r>
    </w:p>
    <w:p>
      <w:pPr>
        <w:pStyle w:val="FirstParagraph"/>
      </w:pPr>
      <w:r>
        <w:t xml:space="preserve">Error codes. E.g., C</w:t>
      </w:r>
    </w:p>
    <w:p>
      <w:pPr>
        <w:pStyle w:val="TextBody"/>
      </w:pPr>
      <w:r>
        <w:t xml:space="preserve">Functions return error codes, e.g., special values like</w:t>
      </w:r>
      <w:r>
        <w:t xml:space="preserve"> </w:t>
      </w:r>
      <m:oMath>
        <m:r>
          <m:t>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sty m:val="p"/>
          </m:rPr>
          <m:t>−</m:t>
        </m:r>
        <m:r>
          <m:t>1</m:t>
        </m:r>
      </m:oMath>
      <w:r>
        <w:t xml:space="preserve"> </w:t>
      </w:r>
      <w:r>
        <w:t xml:space="preserve">to indicate an error, and other values are the returned value</w:t>
      </w:r>
    </w:p>
    <w:p>
      <w:pPr>
        <w:pStyle w:val="TextBody"/>
      </w:pPr>
      <w:r>
        <w:t xml:space="preserve">For example, the POSIX file</w:t>
      </w:r>
      <w:r>
        <w:t xml:space="preserve"> </w:t>
      </w:r>
      <w:r>
        <w:rPr>
          <w:rStyle w:val="VerbatimChar"/>
        </w:rPr>
        <w:t xml:space="preserve">read</w:t>
      </w:r>
      <w:r>
        <w:t xml:space="preserve"> </w:t>
      </w:r>
      <w:r>
        <w:t xml:space="preserve">function returns the</w:t>
      </w:r>
      <w:r>
        <w:t xml:space="preserve"> </w:t>
      </w:r>
      <w:r>
        <w:t xml:space="preserve">number of bytes read; or</w:t>
      </w:r>
      <w:r>
        <w:t xml:space="preserve"> </w:t>
      </w:r>
      <m:oMath>
        <m:r>
          <m:rPr>
            <m:sty m:val="p"/>
          </m:rPr>
          <m:t>−</m:t>
        </m:r>
        <m:r>
          <m:t>1</m:t>
        </m:r>
      </m:oMath>
      <w:r>
        <w:t xml:space="preserve"> </w:t>
      </w:r>
      <w:r>
        <w:t xml:space="preserve">in the case of an error</w:t>
      </w:r>
    </w:p>
    <w:p>
      <w:pPr>
        <w:pStyle w:val="TextBody"/>
      </w:pPr>
      <w:r>
        <w:rPr>
          <w:rStyle w:val="VerbatimChar"/>
        </w:rPr>
        <w:t xml:space="preserve">n = read(...); if (n &lt; 0) ...error case... else ...use data... </w:t>
      </w:r>
    </w:p>
    <w:bookmarkEnd w:id="22"/>
    <w:bookmarkEnd w:id="23"/>
    <w:bookmarkStart w:id="25" w:name="bits-and-pieces-2"/>
    <w:p>
      <w:pPr>
        <w:pStyle w:val="Heading3"/>
      </w:pPr>
      <w:r>
        <w:t xml:space="preserve">3. Bits and Pieces</w:t>
      </w:r>
    </w:p>
    <w:bookmarkStart w:id="24" w:name="error-codes-1"/>
    <w:p>
      <w:pPr>
        <w:pStyle w:val="Heading4"/>
      </w:pPr>
      <w:r>
        <w:t xml:space="preserve">Error Codes</w:t>
      </w:r>
    </w:p>
    <w:p>
      <w:pPr>
        <w:pStyle w:val="FirstParagraph"/>
      </w:pPr>
      <w:r>
        <w:t xml:space="preserve">However, such codes are easily (and often) ignored, leading to buggy code</w:t>
      </w:r>
    </w:p>
    <w:p>
      <w:pPr>
        <w:pStyle w:val="TextBody"/>
      </w:pPr>
      <w:r>
        <w:rPr>
          <w:rStyle w:val="VerbatimChar"/>
        </w:rPr>
        <w:t xml:space="preserve">n = read(...); ...use data... </w:t>
      </w:r>
    </w:p>
    <w:p>
      <w:pPr>
        <w:pStyle w:val="TextBody"/>
      </w:pPr>
      <w:r>
        <w:t xml:space="preserve">Or even:</w:t>
      </w:r>
      <w:r>
        <w:br/>
      </w:r>
      <w:r>
        <w:rPr>
          <w:rStyle w:val="VerbatimChar"/>
        </w:rPr>
        <w:t xml:space="preserve">read(...); ...use data... </w:t>
      </w:r>
    </w:p>
    <w:p>
      <w:pPr>
        <w:pStyle w:val="TextBody"/>
      </w:pPr>
      <w:r>
        <w:t xml:space="preserve">where the programmer doesn’t even check that the</w:t>
      </w:r>
      <w:r>
        <w:t xml:space="preserve"> </w:t>
      </w:r>
      <w:r>
        <w:rPr>
          <w:rStyle w:val="VerbatimChar"/>
        </w:rPr>
        <w:t xml:space="preserve">read</w:t>
      </w:r>
      <w:r>
        <w:t xml:space="preserve"> </w:t>
      </w:r>
      <w:r>
        <w:t xml:space="preserve">read the</w:t>
      </w:r>
      <w:r>
        <w:t xml:space="preserve"> </w:t>
      </w:r>
      <w:r>
        <w:t xml:space="preserve">right number of bytes</w:t>
      </w:r>
    </w:p>
    <w:p>
      <w:pPr>
        <w:pStyle w:val="TextBody"/>
      </w:pPr>
      <w:r>
        <w:t xml:space="preserve">Error values are chosen by convention and not enforced by the language</w:t>
      </w:r>
    </w:p>
    <w:bookmarkEnd w:id="24"/>
    <w:bookmarkEnd w:id="25"/>
    <w:bookmarkStart w:id="27" w:name="bits-and-pieces-3"/>
    <w:p>
      <w:pPr>
        <w:pStyle w:val="Heading3"/>
      </w:pPr>
      <w:r>
        <w:t xml:space="preserve">4. Bits and Pieces</w:t>
      </w:r>
    </w:p>
    <w:bookmarkStart w:id="26" w:name="error-codes-2"/>
    <w:p>
      <w:pPr>
        <w:pStyle w:val="Heading4"/>
      </w:pPr>
      <w:r>
        <w:t xml:space="preserve">Error Codes</w:t>
      </w:r>
    </w:p>
    <w:p>
      <w:pPr>
        <w:pStyle w:val="FirstParagraph"/>
      </w:pPr>
      <w:r>
        <w:t xml:space="preserve">You might find conventions like:</w:t>
      </w:r>
    </w:p>
    <w:p>
      <w:pPr>
        <w:numPr>
          <w:ilvl w:val="0"/>
          <w:numId w:val="1001"/>
        </w:numPr>
      </w:pPr>
      <w:r>
        <w:t xml:space="preserve">0 is success, while non-0 indicates an error (and indicates what kind of</w:t>
      </w:r>
      <w:r>
        <w:t xml:space="preserve"> </w:t>
      </w:r>
      <w:r>
        <w:t xml:space="preserve">error)</w:t>
      </w:r>
    </w:p>
    <w:p>
      <w:pPr>
        <w:numPr>
          <w:ilvl w:val="0"/>
          <w:numId w:val="1001"/>
        </w:numPr>
      </w:pPr>
      <w:r>
        <w:t xml:space="preserve">non-0 is success, while 0 indicates an error</w:t>
      </w:r>
    </w:p>
    <w:p>
      <w:pPr>
        <w:numPr>
          <w:ilvl w:val="0"/>
          <w:numId w:val="1001"/>
        </w:numPr>
      </w:pPr>
      <w:r>
        <w:t xml:space="preserve">non-negative is success, while negative indicates an error (and indicates</w:t>
      </w:r>
      <w:r>
        <w:t xml:space="preserve"> </w:t>
      </w:r>
      <w:r>
        <w:t xml:space="preserve">what kind of error)</w:t>
      </w:r>
    </w:p>
    <w:p>
      <w:pPr>
        <w:numPr>
          <w:ilvl w:val="0"/>
          <w:numId w:val="1001"/>
        </w:numPr>
      </w:pPr>
      <w:r>
        <w:t xml:space="preserve">and so on for other return types</w:t>
      </w:r>
    </w:p>
    <w:p>
      <w:pPr>
        <w:pStyle w:val="FirstParagraph"/>
      </w:pPr>
      <w:r>
        <w:t xml:space="preserve">You have to read the documentation for the functions you are using to</w:t>
      </w:r>
      <w:r>
        <w:t xml:space="preserve"> </w:t>
      </w:r>
      <w:r>
        <w:t xml:space="preserve">determine how errors are coded</w:t>
      </w:r>
    </w:p>
    <w:p>
      <w:pPr>
        <w:pStyle w:val="TextBody"/>
      </w:pPr>
      <w:r>
        <w:t xml:space="preserve">Widely use in real code, e.g., see the POSIX standard</w:t>
      </w:r>
    </w:p>
    <w:bookmarkEnd w:id="26"/>
    <w:bookmarkEnd w:id="27"/>
    <w:bookmarkStart w:id="29" w:name="bits-and-pieces-4"/>
    <w:p>
      <w:pPr>
        <w:pStyle w:val="Heading3"/>
      </w:pPr>
      <w:r>
        <w:t xml:space="preserve">5. Bits and Pieces</w:t>
      </w:r>
    </w:p>
    <w:bookmarkStart w:id="28" w:name="error-codes-3"/>
    <w:p>
      <w:pPr>
        <w:pStyle w:val="Heading4"/>
      </w:pPr>
      <w:r>
        <w:t xml:space="preserve">Error Codes</w:t>
      </w:r>
    </w:p>
    <w:p>
      <w:pPr>
        <w:pStyle w:val="FirstParagraph"/>
      </w:pPr>
      <w:r>
        <w:t xml:space="preserve">Sometimes it is hard to pick a special value to return to indicate</w:t>
      </w:r>
      <w:r>
        <w:t xml:space="preserve"> </w:t>
      </w:r>
      <w:r>
        <w:t xml:space="preserve">an error, e.g., in the case all integer values are possible returned values</w:t>
      </w:r>
    </w:p>
    <w:p>
      <w:pPr>
        <w:pStyle w:val="TextBody"/>
      </w:pPr>
      <w:r>
        <w:t xml:space="preserve">And what to do if the function needs to return a value as well as an error</w:t>
      </w:r>
      <w:r>
        <w:t xml:space="preserve"> </w:t>
      </w:r>
      <w:r>
        <w:t xml:space="preserve">code?</w:t>
      </w:r>
    </w:p>
    <w:p>
      <w:pPr>
        <w:pStyle w:val="TextBody"/>
      </w:pPr>
      <w:r>
        <w:t xml:space="preserve">So another convention is to return a value in a pointer passed in</w:t>
      </w:r>
      <w:r>
        <w:t xml:space="preserve"> </w:t>
      </w:r>
      <w:r>
        <w:t xml:space="preserve">as an argument and use the function return for purely the error code</w:t>
      </w:r>
    </w:p>
    <w:bookmarkEnd w:id="28"/>
    <w:bookmarkEnd w:id="29"/>
    <w:bookmarkStart w:id="31" w:name="bits-and-pieces-5"/>
    <w:p>
      <w:pPr>
        <w:pStyle w:val="Heading3"/>
      </w:pPr>
      <w:r>
        <w:t xml:space="preserve">6. Bits and Pieces</w:t>
      </w:r>
    </w:p>
    <w:bookmarkStart w:id="30" w:name="error-codes-4"/>
    <w:p>
      <w:pPr>
        <w:pStyle w:val="Heading4"/>
      </w:pPr>
      <w:r>
        <w:t xml:space="preserve">Error Codes</w:t>
      </w:r>
    </w:p>
    <w:p>
      <w:pPr>
        <w:pStyle w:val="SourceCode"/>
      </w:pPr>
      <w:r>
        <w:rPr>
          <w:rStyle w:val="VerbatimChar"/>
        </w:rPr>
        <w:t xml:space="preserve">int foo(int arg, int *retval) {</w:t>
      </w:r>
      <w:r>
        <w:br/>
      </w:r>
      <w:r>
        <w:rPr>
          <w:rStyle w:val="VerbatimChar"/>
        </w:rPr>
        <w:t xml:space="preserve">  ...</w:t>
      </w:r>
      <w:r>
        <w:br/>
      </w:r>
      <w:r>
        <w:rPr>
          <w:rStyle w:val="VerbatimChar"/>
        </w:rPr>
        <w:t xml:space="preserve">  // ok case</w:t>
      </w:r>
      <w:r>
        <w:br/>
      </w:r>
      <w:r>
        <w:rPr>
          <w:rStyle w:val="VerbatimChar"/>
        </w:rPr>
        <w:t xml:space="preserve">  *retval = stuff; // return value</w:t>
      </w:r>
      <w:r>
        <w:br/>
      </w:r>
      <w:r>
        <w:rPr>
          <w:rStyle w:val="VerbatimChar"/>
        </w:rPr>
        <w:t xml:space="preserve">  return 0; // indicate ok</w:t>
      </w:r>
      <w:r>
        <w:br/>
      </w:r>
      <w:r>
        <w:rPr>
          <w:rStyle w:val="VerbatimChar"/>
        </w:rPr>
        <w:t xml:space="preserve">  ...</w:t>
      </w:r>
      <w:r>
        <w:br/>
      </w:r>
      <w:r>
        <w:rPr>
          <w:rStyle w:val="VerbatimChar"/>
        </w:rPr>
        <w:t xml:space="preserve">  // error case</w:t>
      </w:r>
      <w:r>
        <w:br/>
      </w:r>
      <w:r>
        <w:rPr>
          <w:rStyle w:val="VerbatimChar"/>
        </w:rPr>
        <w:t xml:space="preserve">  return 1; // indicate error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This is called by something like</w:t>
      </w:r>
    </w:p>
    <w:p>
      <w:pPr>
        <w:pStyle w:val="SourceCode"/>
      </w:pPr>
      <w:r>
        <w:rPr>
          <w:rStyle w:val="VerbatimChar"/>
        </w:rPr>
        <w:t xml:space="preserve">int value = 0;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err = foo(42, &amp;value);</w:t>
      </w:r>
      <w:r>
        <w:br/>
      </w:r>
      <w:r>
        <w:rPr>
          <w:rStyle w:val="VerbatimChar"/>
        </w:rPr>
        <w:t xml:space="preserve">// now check to see if value is ok</w:t>
      </w:r>
      <w:r>
        <w:br/>
      </w:r>
      <w:r>
        <w:rPr>
          <w:rStyle w:val="VerbatimChar"/>
        </w:rPr>
        <w:t xml:space="preserve">if (err) { ... }</w:t>
      </w:r>
    </w:p>
    <w:bookmarkEnd w:id="30"/>
    <w:bookmarkEnd w:id="31"/>
    <w:bookmarkStart w:id="33" w:name="bits-and-pieces-6"/>
    <w:p>
      <w:pPr>
        <w:pStyle w:val="Heading3"/>
      </w:pPr>
      <w:r>
        <w:t xml:space="preserve">7. Bits and Pieces</w:t>
      </w:r>
    </w:p>
    <w:bookmarkStart w:id="32" w:name="error-codes-5"/>
    <w:p>
      <w:pPr>
        <w:pStyle w:val="Heading4"/>
      </w:pPr>
      <w:r>
        <w:t xml:space="preserve">Error Codes</w:t>
      </w:r>
    </w:p>
    <w:p>
      <w:pPr>
        <w:pStyle w:val="FirstParagraph"/>
      </w:pPr>
      <w:r>
        <w:t xml:space="preserve">This is more flexible than the straight error code return, but is (a tiny</w:t>
      </w:r>
      <w:r>
        <w:t xml:space="preserve"> </w:t>
      </w:r>
      <w:r>
        <w:t xml:space="preserve">bit) more sophisticated to write</w:t>
      </w:r>
    </w:p>
    <w:p>
      <w:pPr>
        <w:pStyle w:val="TextBody"/>
      </w:pPr>
      <w:r>
        <w:t xml:space="preserve">There is barely more incentive to check the error, as it is still easy to</w:t>
      </w:r>
      <w:r>
        <w:t xml:space="preserve"> </w:t>
      </w:r>
      <w:r>
        <w:t xml:space="preserve">ignore the error value</w:t>
      </w:r>
    </w:p>
    <w:p>
      <w:pPr>
        <w:pStyle w:val="TextBody"/>
      </w:pPr>
      <w:r>
        <w:t xml:space="preserve">And error values are still chosen by convention and not enforced by the</w:t>
      </w:r>
      <w:r>
        <w:t xml:space="preserve"> </w:t>
      </w:r>
      <w:r>
        <w:t xml:space="preserve">language</w:t>
      </w:r>
    </w:p>
    <w:bookmarkEnd w:id="32"/>
    <w:bookmarkEnd w:id="33"/>
    <w:bookmarkStart w:id="35" w:name="bits-and-pieces-7"/>
    <w:p>
      <w:pPr>
        <w:pStyle w:val="Heading3"/>
      </w:pPr>
      <w:r>
        <w:t xml:space="preserve">8. Bits and Pieces</w:t>
      </w:r>
    </w:p>
    <w:bookmarkStart w:id="34" w:name="error-codes-6"/>
    <w:p>
      <w:pPr>
        <w:pStyle w:val="Heading4"/>
      </w:pPr>
      <w:r>
        <w:t xml:space="preserve">Error Codes</w:t>
      </w:r>
    </w:p>
    <w:p>
      <w:pPr>
        <w:pStyle w:val="FirstParagraph"/>
      </w:pPr>
      <w:r>
        <w:t xml:space="preserve">An alternative is to return an error code value in a pointer argument, and</w:t>
      </w:r>
      <w:r>
        <w:t xml:space="preserve"> </w:t>
      </w:r>
      <w:r>
        <w:t xml:space="preserve">have the result as the normal returned value:</w:t>
      </w:r>
      <w:r>
        <w:t xml:space="preserve"> </w:t>
      </w:r>
      <w:r>
        <w:rPr>
          <w:rStyle w:val="VerbatimChar"/>
        </w:rPr>
        <w:t xml:space="preserve">value = foo(42, &amp;err);</w:t>
      </w:r>
    </w:p>
    <w:p>
      <w:pPr>
        <w:pStyle w:val="TextBody"/>
      </w:pPr>
      <w:r>
        <w:t xml:space="preserve">This way at least reminds the programmer that an error is possible</w:t>
      </w:r>
    </w:p>
    <w:p>
      <w:pPr>
        <w:pStyle w:val="TextBody"/>
      </w:pPr>
      <w:r>
        <w:t xml:space="preserve">Both alternatives are widely used in real code</w:t>
      </w:r>
    </w:p>
    <w:p>
      <w:pPr>
        <w:pStyle w:val="TextBody"/>
      </w:pPr>
      <w:r>
        <w:t xml:space="preserve">And you can see it takes a bit of effort from the programmer to check for</w:t>
      </w:r>
      <w:r>
        <w:t xml:space="preserve"> </w:t>
      </w:r>
      <w:r>
        <w:t xml:space="preserve">an error, so they often</w:t>
      </w:r>
      <w:r>
        <w:t xml:space="preserve"> </w:t>
      </w:r>
      <w:r>
        <w:t xml:space="preserve">“</w:t>
      </w:r>
      <w:r>
        <w:t xml:space="preserve">forget</w:t>
      </w:r>
      <w:r>
        <w:t xml:space="preserve">”</w:t>
      </w:r>
      <w:r>
        <w:t xml:space="preserve"> </w:t>
      </w:r>
      <w:r>
        <w:t xml:space="preserve">to do so</w:t>
      </w:r>
    </w:p>
    <w:p>
      <w:pPr>
        <w:pStyle w:val="TextBody"/>
      </w:pPr>
      <w:r>
        <w:t xml:space="preserve">Of course, they really should deal with errors!</w:t>
      </w:r>
    </w:p>
    <w:bookmarkEnd w:id="34"/>
    <w:bookmarkEnd w:id="35"/>
    <w:bookmarkStart w:id="37" w:name="bits-and-pieces-8"/>
    <w:p>
      <w:pPr>
        <w:pStyle w:val="Heading3"/>
      </w:pPr>
      <w:r>
        <w:t xml:space="preserve">9. Bits and Pieces</w:t>
      </w:r>
    </w:p>
    <w:bookmarkStart w:id="36" w:name="global-error-codes"/>
    <w:p>
      <w:pPr>
        <w:pStyle w:val="Heading4"/>
      </w:pPr>
      <w:r>
        <w:t xml:space="preserve">Global Error Codes</w:t>
      </w:r>
    </w:p>
    <w:p>
      <w:pPr>
        <w:pStyle w:val="FirstParagraph"/>
      </w:pPr>
      <w:r>
        <w:t xml:space="preserve">Some systems have a special global variable to indicate errors</w:t>
      </w:r>
    </w:p>
    <w:p>
      <w:pPr>
        <w:pStyle w:val="TextBody"/>
      </w:pPr>
      <w:r>
        <w:t xml:space="preserve">For example, C uses the integer</w:t>
      </w:r>
      <w:r>
        <w:t xml:space="preserve"> </w:t>
      </w:r>
      <w:r>
        <w:rPr>
          <w:rStyle w:val="VerbatimChar"/>
        </w:rPr>
        <w:t xml:space="preserve">errno</w:t>
      </w:r>
      <w:r>
        <w:t xml:space="preserve">, and some functions set this</w:t>
      </w:r>
      <w:r>
        <w:t xml:space="preserve"> </w:t>
      </w:r>
      <w:r>
        <w:t xml:space="preserve">to particular values to indicate an error: usually</w:t>
      </w:r>
      <w:r>
        <w:t xml:space="preserve"> </w:t>
      </w:r>
      <w:r>
        <w:rPr>
          <w:rStyle w:val="VerbatimChar"/>
        </w:rPr>
        <w:t xml:space="preserve">0</w:t>
      </w:r>
      <w:r>
        <w:t xml:space="preserve"> </w:t>
      </w:r>
      <w:r>
        <w:t xml:space="preserve">indicate</w:t>
      </w:r>
      <w:r>
        <w:t xml:space="preserve"> </w:t>
      </w:r>
      <w:r>
        <w:t xml:space="preserve">“</w:t>
      </w:r>
      <w:r>
        <w:t xml:space="preserve">no</w:t>
      </w:r>
      <w:r>
        <w:t xml:space="preserve"> </w:t>
      </w:r>
      <w:r>
        <w:t xml:space="preserve">error</w:t>
      </w:r>
      <w:r>
        <w:t xml:space="preserve">”</w:t>
      </w:r>
    </w:p>
    <w:p>
      <w:pPr>
        <w:pStyle w:val="TextBody"/>
      </w:pPr>
      <w:r>
        <w:t xml:space="preserve">This can be used for functions whose return values can’t be used as error</w:t>
      </w:r>
      <w:r>
        <w:t xml:space="preserve"> </w:t>
      </w:r>
      <w:r>
        <w:t xml:space="preserve">values</w:t>
      </w:r>
    </w:p>
    <w:p>
      <w:pPr>
        <w:pStyle w:val="SourceCode"/>
      </w:pPr>
      <w:r>
        <w:rPr>
          <w:rStyle w:val="VerbatimChar"/>
        </w:rPr>
        <w:t xml:space="preserve">value = foo(42);</w:t>
      </w:r>
      <w:r>
        <w:br/>
      </w:r>
      <w:r>
        <w:rPr>
          <w:rStyle w:val="VerbatimChar"/>
        </w:rPr>
        <w:t xml:space="preserve">if (errno != 0) { ... }</w:t>
      </w:r>
    </w:p>
    <w:bookmarkEnd w:id="36"/>
    <w:bookmarkEnd w:id="37"/>
    <w:bookmarkStart w:id="39" w:name="bits-and-pieces-9"/>
    <w:p>
      <w:pPr>
        <w:pStyle w:val="Heading3"/>
      </w:pPr>
      <w:r>
        <w:t xml:space="preserve">10. Bits and Pieces</w:t>
      </w:r>
    </w:p>
    <w:bookmarkStart w:id="38" w:name="global-error-codes-1"/>
    <w:p>
      <w:pPr>
        <w:pStyle w:val="Heading4"/>
      </w:pPr>
      <w:r>
        <w:t xml:space="preserve">Global Error Codes</w:t>
      </w:r>
    </w:p>
    <w:p>
      <w:pPr>
        <w:pStyle w:val="FirstParagraph"/>
      </w:pPr>
      <w:r>
        <w:t xml:space="preserve">Unfortunately, this removes any prompt to the programmer to check for</w:t>
      </w:r>
      <w:r>
        <w:t xml:space="preserve"> </w:t>
      </w:r>
      <w:r>
        <w:t xml:space="preserve">errors: a variable that doesn’t even appear in your code gets set?</w:t>
      </w:r>
    </w:p>
    <w:p>
      <w:pPr>
        <w:pStyle w:val="TextBody"/>
      </w:pPr>
      <w:r>
        <w:t xml:space="preserve">So very easy to ignore</w:t>
      </w:r>
    </w:p>
    <w:p>
      <w:pPr>
        <w:pStyle w:val="TextBody"/>
      </w:pPr>
      <w:r>
        <w:rPr>
          <w:rStyle w:val="VerbatimChar"/>
        </w:rPr>
        <w:t xml:space="preserve">errno</w:t>
      </w:r>
      <w:r>
        <w:t xml:space="preserve"> </w:t>
      </w:r>
      <w:r>
        <w:t xml:space="preserve">is also widely used by POSIX</w:t>
      </w:r>
    </w:p>
    <w:bookmarkEnd w:id="38"/>
    <w:bookmarkEnd w:id="39"/>
    <w:bookmarkStart w:id="41" w:name="bits-and-pieces-10"/>
    <w:p>
      <w:pPr>
        <w:pStyle w:val="Heading3"/>
      </w:pPr>
      <w:r>
        <w:t xml:space="preserve">11. Bits and Pieces</w:t>
      </w:r>
    </w:p>
    <w:bookmarkStart w:id="40" w:name="global-error-codes-2"/>
    <w:p>
      <w:pPr>
        <w:pStyle w:val="Heading4"/>
      </w:pPr>
      <w:r>
        <w:t xml:space="preserve">Global Error Codes</w:t>
      </w:r>
    </w:p>
    <w:p>
      <w:pPr>
        <w:pStyle w:val="FirstParagraph"/>
      </w:pPr>
      <w:r>
        <w:t xml:space="preserve">Error values are chosen by convention and not enforced by the language</w:t>
      </w:r>
    </w:p>
    <w:p>
      <w:pPr>
        <w:pStyle w:val="TextBody"/>
      </w:pPr>
      <w:r>
        <w:t xml:space="preserve">Also, this doesn’t interact well with parallel code, where different</w:t>
      </w:r>
      <w:r>
        <w:t xml:space="preserve"> </w:t>
      </w:r>
      <w:r>
        <w:t xml:space="preserve">threads may simultaneously want to set</w:t>
      </w:r>
      <w:r>
        <w:t xml:space="preserve"> </w:t>
      </w:r>
      <w:r>
        <w:rPr>
          <w:rStyle w:val="VerbatimChar"/>
        </w:rPr>
        <w:t xml:space="preserve">errno</w:t>
      </w:r>
      <w:r>
        <w:t xml:space="preserve"> </w:t>
      </w:r>
      <w:r>
        <w:t xml:space="preserve">to different values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the hacks C requires to mitigate the parallel</w:t>
      </w:r>
      <w:r>
        <w:t xml:space="preserve"> </w:t>
      </w:r>
      <w:r>
        <w:rPr>
          <w:rStyle w:val="VerbatimChar"/>
        </w:rPr>
        <w:t xml:space="preserve">errno</w:t>
      </w:r>
      <w:r>
        <w:t xml:space="preserve"> </w:t>
      </w:r>
      <w:r>
        <w:t xml:space="preserve">problem</w:t>
      </w:r>
    </w:p>
    <w:bookmarkEnd w:id="40"/>
    <w:bookmarkEnd w:id="41"/>
    <w:bookmarkStart w:id="43" w:name="bits-and-pieces-11"/>
    <w:p>
      <w:pPr>
        <w:pStyle w:val="Heading3"/>
      </w:pPr>
      <w:r>
        <w:t xml:space="preserve">12. Bits and Pieces</w:t>
      </w:r>
    </w:p>
    <w:bookmarkStart w:id="42" w:name="error-codes-7"/>
    <w:p>
      <w:pPr>
        <w:pStyle w:val="Heading4"/>
      </w:pPr>
      <w:r>
        <w:t xml:space="preserve">Error Codes</w:t>
      </w:r>
    </w:p>
    <w:p>
      <w:pPr>
        <w:pStyle w:val="FirstParagraph"/>
      </w:pPr>
      <w:r>
        <w:t xml:space="preserve">Languages that can return multiple values (e.g., Go) can return a</w:t>
      </w:r>
      <w:r>
        <w:t xml:space="preserve"> </w:t>
      </w:r>
      <w:r>
        <w:rPr>
          <w:rStyle w:val="VerbatimChar"/>
        </w:rPr>
        <w:t xml:space="preserve">result</w:t>
      </w:r>
      <w:r>
        <w:t xml:space="preserve">,</w:t>
      </w:r>
      <w:r>
        <w:t xml:space="preserve"> </w:t>
      </w:r>
      <w:r>
        <w:rPr>
          <w:rStyle w:val="VerbatimChar"/>
        </w:rPr>
        <w:t xml:space="preserve">error</w:t>
      </w:r>
      <w:r>
        <w:t xml:space="preserve"> </w:t>
      </w:r>
      <w:r>
        <w:t xml:space="preserve">pair for the same effect in a neater way</w:t>
      </w:r>
    </w:p>
    <w:p>
      <w:pPr>
        <w:pStyle w:val="TextBody"/>
      </w:pPr>
      <w:r>
        <w:rPr>
          <w:rStyle w:val="VerbatimChar"/>
        </w:rPr>
        <w:t xml:space="preserve">val, err = lotsafun(x);</w:t>
      </w:r>
    </w:p>
    <w:p>
      <w:pPr>
        <w:pStyle w:val="TextBody"/>
      </w:pPr>
      <w:r>
        <w:t xml:space="preserve">Though, again, it is still easy to ignore the error value</w:t>
      </w:r>
    </w:p>
    <w:p>
      <w:pPr>
        <w:pStyle w:val="SourceCode"/>
      </w:pPr>
      <w:r>
        <w:rPr>
          <w:rStyle w:val="VerbatimChar"/>
        </w:rPr>
        <w:t xml:space="preserve">// ignore error as my code is perfect</w:t>
      </w:r>
      <w:r>
        <w:br/>
      </w:r>
      <w:r>
        <w:rPr>
          <w:rStyle w:val="VerbatimChar"/>
        </w:rPr>
        <w:t xml:space="preserve">val, _ = lotsafun(x);</w:t>
      </w:r>
    </w:p>
    <w:bookmarkEnd w:id="42"/>
    <w:bookmarkEnd w:id="43"/>
    <w:bookmarkStart w:id="45" w:name="bits-and-pieces-12"/>
    <w:p>
      <w:pPr>
        <w:pStyle w:val="Heading3"/>
      </w:pPr>
      <w:r>
        <w:t xml:space="preserve">13. Bits and Pieces</w:t>
      </w:r>
    </w:p>
    <w:bookmarkStart w:id="44" w:name="exceptions"/>
    <w:p>
      <w:pPr>
        <w:pStyle w:val="Heading4"/>
      </w:pPr>
      <w:r>
        <w:t xml:space="preserve">Exceptions</w:t>
      </w:r>
    </w:p>
    <w:p>
      <w:pPr>
        <w:pStyle w:val="FirstParagraph"/>
      </w:pPr>
      <w:r>
        <w:t xml:space="preserve">Exceptions. E.g., Java, Python. Changing flow of control by a jump in the</w:t>
      </w:r>
      <w:r>
        <w:t xml:space="preserve"> </w:t>
      </w:r>
      <w:r>
        <w:t xml:space="preserve">error case using constructs like</w:t>
      </w:r>
      <w:r>
        <w:t xml:space="preserve"> </w:t>
      </w:r>
      <w:r>
        <w:rPr>
          <w:rStyle w:val="VerbatimChar"/>
        </w:rPr>
        <w:t xml:space="preserve">try</w:t>
      </w:r>
      <w:r>
        <w:t xml:space="preserve">,</w:t>
      </w:r>
      <w:r>
        <w:t xml:space="preserve"> </w:t>
      </w:r>
      <w:r>
        <w:rPr>
          <w:rStyle w:val="VerbatimChar"/>
        </w:rPr>
        <w:t xml:space="preserve">catch</w:t>
      </w:r>
      <w:r>
        <w:t xml:space="preserve">,</w:t>
      </w:r>
      <w:r>
        <w:t xml:space="preserve"> </w:t>
      </w:r>
      <w:r>
        <w:rPr>
          <w:rStyle w:val="VerbatimChar"/>
        </w:rPr>
        <w:t xml:space="preserve">throws</w:t>
      </w:r>
      <w:r>
        <w:t xml:space="preserve">,</w:t>
      </w:r>
      <w:r>
        <w:t xml:space="preserve"> </w:t>
      </w:r>
      <w:r>
        <w:rPr>
          <w:rStyle w:val="VerbatimChar"/>
        </w:rPr>
        <w:t xml:space="preserve">finally</w:t>
      </w:r>
    </w:p>
    <w:p>
      <w:pPr>
        <w:pStyle w:val="TextBody"/>
      </w:pPr>
      <w:r>
        <w:t xml:space="preserve">Verbose and infectious: an error case deep in the code can bubble</w:t>
      </w:r>
      <w:r>
        <w:t xml:space="preserve"> </w:t>
      </w:r>
      <w:r>
        <w:t xml:space="preserve">up (via</w:t>
      </w:r>
      <w:r>
        <w:t xml:space="preserve"> </w:t>
      </w:r>
      <w:r>
        <w:rPr>
          <w:rStyle w:val="VerbatimChar"/>
        </w:rPr>
        <w:t xml:space="preserve">throws</w:t>
      </w:r>
      <w:r>
        <w:t xml:space="preserve">) and need to be treated (or explicitly ignored: bad</w:t>
      </w:r>
      <w:r>
        <w:t xml:space="preserve"> </w:t>
      </w:r>
      <w:r>
        <w:t xml:space="preserve">practice) in many other areas of code</w:t>
      </w:r>
    </w:p>
    <w:p>
      <w:pPr>
        <w:pStyle w:val="TextBody"/>
      </w:pPr>
      <w:r>
        <w:t xml:space="preserve">Quite often you have to deal with an exception in code that is far</w:t>
      </w:r>
      <w:r>
        <w:t xml:space="preserve"> </w:t>
      </w:r>
      <w:r>
        <w:t xml:space="preserve">removed from its cause, so the programmer has less of a clue about what</w:t>
      </w:r>
      <w:r>
        <w:t xml:space="preserve"> </w:t>
      </w:r>
      <w:r>
        <w:t xml:space="preserve">caused the error</w:t>
      </w:r>
    </w:p>
    <w:bookmarkEnd w:id="44"/>
    <w:bookmarkEnd w:id="45"/>
    <w:bookmarkStart w:id="47" w:name="bits-and-pieces-13"/>
    <w:p>
      <w:pPr>
        <w:pStyle w:val="Heading3"/>
      </w:pPr>
      <w:r>
        <w:t xml:space="preserve">14. Bits and Pieces</w:t>
      </w:r>
    </w:p>
    <w:bookmarkStart w:id="46" w:name="exceptions-1"/>
    <w:p>
      <w:pPr>
        <w:pStyle w:val="Heading4"/>
      </w:pPr>
      <w:r>
        <w:t xml:space="preserve">Exceptions</w:t>
      </w:r>
    </w:p>
    <w:p>
      <w:pPr>
        <w:pStyle w:val="FirstParagraph"/>
      </w:pPr>
      <w:r>
        <w:t xml:space="preserve">Some languages require you to notate explicitly where exceptions might occur:</w:t>
      </w:r>
    </w:p>
    <w:p>
      <w:pPr>
        <w:pStyle w:val="SourceCode"/>
      </w:pPr>
      <w:r>
        <w:rPr>
          <w:rStyle w:val="VerbatimChar"/>
        </w:rPr>
        <w:t xml:space="preserve">int foo(int n) throws BadException {</w:t>
      </w:r>
      <w:r>
        <w:br/>
      </w:r>
      <w:r>
        <w:rPr>
          <w:rStyle w:val="VerbatimChar"/>
        </w:rPr>
        <w:t xml:space="preserve">  ... something that can cause a BadException ...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or something that calls something that calls something that calls something</w:t>
      </w:r>
      <w:r>
        <w:t xml:space="preserve"> </w:t>
      </w:r>
      <w:r>
        <w:t xml:space="preserve">…that can cause a</w:t>
      </w:r>
      <w:r>
        <w:t xml:space="preserve"> </w:t>
      </w:r>
      <w:r>
        <w:rPr>
          <w:rStyle w:val="VerbatimChar"/>
        </w:rPr>
        <w:t xml:space="preserve">BadException</w:t>
      </w:r>
      <w:r>
        <w:t xml:space="preserve"> </w:t>
      </w:r>
      <w:r>
        <w:t xml:space="preserve">&lt;+(0)-&gt;</w:t>
      </w:r>
    </w:p>
    <w:p>
      <w:pPr>
        <w:pStyle w:val="TextBody"/>
      </w:pPr>
      <w:r>
        <w:t xml:space="preserve">Here the good thing is that the compiler enforces checking for</w:t>
      </w:r>
      <w:r>
        <w:t xml:space="preserve"> </w:t>
      </w:r>
      <w:r>
        <w:t xml:space="preserve">errors: whenever we use</w:t>
      </w:r>
      <w:r>
        <w:t xml:space="preserve"> </w:t>
      </w:r>
      <w:r>
        <w:rPr>
          <w:rStyle w:val="VerbatimChar"/>
        </w:rPr>
        <w:t xml:space="preserve">foo</w:t>
      </w:r>
      <w:r>
        <w:t xml:space="preserve"> </w:t>
      </w:r>
      <w:r>
        <w:t xml:space="preserve">we have to write code to deal with the</w:t>
      </w:r>
      <w:r>
        <w:t xml:space="preserve"> </w:t>
      </w:r>
      <w:r>
        <w:t xml:space="preserve">possibility of the</w:t>
      </w:r>
      <w:r>
        <w:t xml:space="preserve"> </w:t>
      </w:r>
      <w:r>
        <w:rPr>
          <w:rStyle w:val="VerbatimChar"/>
        </w:rPr>
        <w:t xml:space="preserve">BadException</w:t>
      </w:r>
    </w:p>
    <w:p>
      <w:pPr>
        <w:pStyle w:val="TextBody"/>
      </w:pPr>
      <w:r>
        <w:t xml:space="preserve">No matter how deeply nested or far away is the code that does the</w:t>
      </w:r>
      <w:r>
        <w:t xml:space="preserve"> </w:t>
      </w:r>
      <w:r>
        <w:rPr>
          <w:rStyle w:val="VerbatimChar"/>
        </w:rPr>
        <w:t xml:space="preserve">BadException</w:t>
      </w:r>
    </w:p>
    <w:bookmarkEnd w:id="46"/>
    <w:bookmarkEnd w:id="47"/>
    <w:bookmarkStart w:id="49" w:name="bits-and-pieces-14"/>
    <w:p>
      <w:pPr>
        <w:pStyle w:val="Heading3"/>
      </w:pPr>
      <w:r>
        <w:t xml:space="preserve">15. Bits and Pieces</w:t>
      </w:r>
    </w:p>
    <w:bookmarkStart w:id="48" w:name="exceptions-2"/>
    <w:p>
      <w:pPr>
        <w:pStyle w:val="Heading4"/>
      </w:pPr>
      <w:r>
        <w:t xml:space="preserve">Exceptions</w:t>
      </w:r>
    </w:p>
    <w:p>
      <w:pPr>
        <w:pStyle w:val="FirstParagraph"/>
      </w:pPr>
      <w:r>
        <w:t xml:space="preserve">Used widely (Java), but often hated due to the overhead of the exception</w:t>
      </w:r>
      <w:r>
        <w:t xml:space="preserve"> </w:t>
      </w:r>
      <w:r>
        <w:t xml:space="preserve">mechanism (code runs more slowly) and the non-local flow of control through</w:t>
      </w:r>
      <w:r>
        <w:t xml:space="preserve"> </w:t>
      </w:r>
      <w:r>
        <w:t xml:space="preserve">various</w:t>
      </w:r>
      <w:r>
        <w:t xml:space="preserve"> </w:t>
      </w:r>
      <w:r>
        <w:rPr>
          <w:rStyle w:val="VerbatimChar"/>
        </w:rPr>
        <w:t xml:space="preserve">catch</w:t>
      </w:r>
      <w:r>
        <w:t xml:space="preserve"> </w:t>
      </w:r>
      <w:r>
        <w:t xml:space="preserve">blocks</w:t>
      </w:r>
    </w:p>
    <w:p>
      <w:pPr>
        <w:pStyle w:val="TextBody"/>
      </w:pPr>
      <w:r>
        <w:t xml:space="preserve">And hated simply because it forces the programmer to deal with</w:t>
      </w:r>
      <w:r>
        <w:t xml:space="preserve"> </w:t>
      </w:r>
      <w:r>
        <w:t xml:space="preserve">errors</w:t>
      </w:r>
    </w:p>
    <w:p>
      <w:pPr>
        <w:pStyle w:val="TextBody"/>
      </w:pPr>
      <w:r>
        <w:t xml:space="preserve">A common statement by programmers is</w:t>
      </w:r>
      <w:r>
        <w:t xml:space="preserve"> </w:t>
      </w:r>
      <w:r>
        <w:t xml:space="preserve">“</w:t>
      </w:r>
      <w:r>
        <w:t xml:space="preserve">I know this code can’t go</w:t>
      </w:r>
      <w:r>
        <w:t xml:space="preserve"> </w:t>
      </w:r>
      <w:r>
        <w:t xml:space="preserve">wrong, so I don’t have to deal with an error case here</w:t>
      </w:r>
      <w:r>
        <w:t xml:space="preserve">”</w:t>
      </w:r>
    </w:p>
    <w:p>
      <w:pPr>
        <w:pStyle w:val="TextBody"/>
      </w:pPr>
      <w:r>
        <w:t xml:space="preserve">Of course, this usually just demonstrates the programmer’s lack of</w:t>
      </w:r>
      <w:r>
        <w:t xml:space="preserve"> </w:t>
      </w:r>
      <w:r>
        <w:t xml:space="preserve">understanding of their own code</w:t>
      </w:r>
    </w:p>
    <w:bookmarkEnd w:id="48"/>
    <w:bookmarkEnd w:id="49"/>
    <w:bookmarkStart w:id="51" w:name="bits-and-pieces-15"/>
    <w:p>
      <w:pPr>
        <w:pStyle w:val="Heading3"/>
      </w:pPr>
      <w:r>
        <w:t xml:space="preserve">16. Bits and Pieces</w:t>
      </w:r>
    </w:p>
    <w:bookmarkStart w:id="50" w:name="exceptions-3"/>
    <w:p>
      <w:pPr>
        <w:pStyle w:val="Heading4"/>
      </w:pPr>
      <w:r>
        <w:t xml:space="preserve">Exceptions</w:t>
      </w:r>
    </w:p>
    <w:p>
      <w:pPr>
        <w:pStyle w:val="FirstParagraph"/>
      </w:pPr>
      <w:r>
        <w:t xml:space="preserve">Equally, exceptions are liked by others, as they separate out error handling</w:t>
      </w:r>
      <w:r>
        <w:t xml:space="preserve"> </w:t>
      </w:r>
      <w:r>
        <w:t xml:space="preserve">from the general flow of the code</w:t>
      </w:r>
    </w:p>
    <w:p>
      <w:pPr>
        <w:pStyle w:val="TextBody"/>
      </w:pPr>
      <w:r>
        <w:t xml:space="preserve">The</w:t>
      </w:r>
      <w:r>
        <w:t xml:space="preserve"> </w:t>
      </w:r>
      <w:r>
        <w:t xml:space="preserve">“</w:t>
      </w:r>
      <w:r>
        <w:t xml:space="preserve">everything ok case</w:t>
      </w:r>
      <w:r>
        <w:t xml:space="preserve">”</w:t>
      </w:r>
      <w:r>
        <w:t xml:space="preserve"> </w:t>
      </w:r>
      <w:r>
        <w:t xml:space="preserve">can be written simply, while the</w:t>
      </w:r>
      <w:r>
        <w:t xml:space="preserve"> </w:t>
      </w:r>
      <w:r>
        <w:t xml:space="preserve">“</w:t>
      </w:r>
      <w:r>
        <w:t xml:space="preserve">error case</w:t>
      </w:r>
      <w:r>
        <w:t xml:space="preserve">”</w:t>
      </w:r>
      <w:r>
        <w:t xml:space="preserve"> </w:t>
      </w:r>
      <w:r>
        <w:t xml:space="preserve">is kept mostly separate in an error handler</w:t>
      </w:r>
    </w:p>
    <w:p>
      <w:pPr>
        <w:pStyle w:val="TextBody"/>
      </w:pPr>
      <w:r>
        <w:t xml:space="preserve">Though, the positive thing is that for the most part, the compiler makes it</w:t>
      </w:r>
      <w:r>
        <w:t xml:space="preserve"> </w:t>
      </w:r>
      <w:r>
        <w:t xml:space="preserve">hard for the programmer to avoid dealing with the error cases somewhere —</w:t>
      </w:r>
      <w:r>
        <w:t xml:space="preserve"> </w:t>
      </w:r>
      <w:r>
        <w:t xml:space="preserve">or be explicit in ignoring errors</w:t>
      </w:r>
    </w:p>
    <w:p>
      <w:pPr>
        <w:pStyle w:val="TextBody"/>
      </w:pPr>
      <w:r>
        <w:t xml:space="preserve">Thus forcing the programmer to write better code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But read about</w:t>
      </w:r>
      <w:r>
        <w:t xml:space="preserve"> </w:t>
      </w:r>
      <w:r>
        <w:rPr>
          <w:iCs/>
          <w:i/>
        </w:rPr>
        <w:t xml:space="preserve">unchecked</w:t>
      </w:r>
      <w:r>
        <w:t xml:space="preserve"> </w:t>
      </w:r>
      <w:r>
        <w:t xml:space="preserve">exceptions, like</w:t>
      </w:r>
      <w:r>
        <w:t xml:space="preserve"> </w:t>
      </w:r>
      <w:r>
        <w:rPr>
          <w:rStyle w:val="VerbatimChar"/>
        </w:rPr>
        <w:t xml:space="preserve">RuntimeException</w:t>
      </w:r>
      <w:r>
        <w:t xml:space="preserve"> </w:t>
      </w:r>
      <w:r>
        <w:t xml:space="preserve">in Java</w:t>
      </w:r>
    </w:p>
    <w:bookmarkEnd w:id="50"/>
    <w:bookmarkEnd w:id="51"/>
    <w:bookmarkStart w:id="53" w:name="bits-and-pieces-16"/>
    <w:p>
      <w:pPr>
        <w:pStyle w:val="Heading3"/>
      </w:pPr>
      <w:r>
        <w:t xml:space="preserve">17. Bits and Pieces</w:t>
      </w:r>
    </w:p>
    <w:bookmarkStart w:id="52" w:name="exceptions-4"/>
    <w:p>
      <w:pPr>
        <w:pStyle w:val="Heading4"/>
      </w:pPr>
      <w:r>
        <w:t xml:space="preserve">Exceptions</w:t>
      </w:r>
    </w:p>
    <w:p>
      <w:pPr>
        <w:pStyle w:val="FirstParagraph"/>
      </w:pPr>
      <w:r>
        <w:t xml:space="preserve">Comparing with error codes: exceptions give a better description of the</w:t>
      </w:r>
      <w:r>
        <w:t xml:space="preserve"> </w:t>
      </w:r>
      <w:r>
        <w:t xml:space="preserve">error than error code</w:t>
      </w:r>
    </w:p>
    <w:p>
      <w:pPr>
        <w:pStyle w:val="TextBody"/>
      </w:pPr>
      <w:r>
        <w:t xml:space="preserve">Exceptions can contain information about the error; or they can have types</w:t>
      </w:r>
      <w:r>
        <w:t xml:space="preserve"> </w:t>
      </w:r>
      <w:r>
        <w:t xml:space="preserve">even allowing an OO approach to error management</w:t>
      </w:r>
    </w:p>
    <w:p>
      <w:pPr>
        <w:pStyle w:val="TextBody"/>
      </w:pPr>
      <w:r>
        <w:t xml:space="preserve">Error codes are notoriously not standardised across libraries (and often</w:t>
      </w:r>
      <w:r>
        <w:t xml:space="preserve"> </w:t>
      </w:r>
      <w:r>
        <w:t xml:space="preserve">not within a single library!)</w:t>
      </w:r>
    </w:p>
    <w:bookmarkEnd w:id="52"/>
    <w:bookmarkEnd w:id="53"/>
    <w:bookmarkStart w:id="55" w:name="bits-and-pieces-17"/>
    <w:p>
      <w:pPr>
        <w:pStyle w:val="Heading3"/>
      </w:pPr>
      <w:r>
        <w:t xml:space="preserve">18. Bits and Pieces</w:t>
      </w:r>
    </w:p>
    <w:bookmarkStart w:id="54" w:name="exceptions-5"/>
    <w:p>
      <w:pPr>
        <w:pStyle w:val="Heading4"/>
      </w:pPr>
      <w:r>
        <w:t xml:space="preserve">Exceptions</w:t>
      </w:r>
    </w:p>
    <w:p>
      <w:pPr>
        <w:pStyle w:val="FirstParagraph"/>
      </w:pPr>
      <w:r>
        <w:t xml:space="preserve">Exceptions have code potentially far from the problem point: hard to fix</w:t>
      </w:r>
      <w:r>
        <w:t xml:space="preserve"> </w:t>
      </w:r>
      <w:r>
        <w:t xml:space="preserve">the problem and continue from the point of error</w:t>
      </w:r>
    </w:p>
    <w:p>
      <w:pPr>
        <w:pStyle w:val="TextBody"/>
      </w:pPr>
      <w:r>
        <w:t xml:space="preserve">Error codes you can deal with the problem directly at the point of error</w:t>
      </w:r>
      <w:r>
        <w:t xml:space="preserve"> </w:t>
      </w:r>
      <w:r>
        <w:t xml:space="preserve">and continue, e.g., try again</w:t>
      </w:r>
    </w:p>
    <w:p>
      <w:pPr>
        <w:pStyle w:val="TextBody"/>
      </w:pPr>
      <w:r>
        <w:t xml:space="preserve">With exceptions you write the error handling code once and reuse it. Error</w:t>
      </w:r>
      <w:r>
        <w:t xml:space="preserve"> </w:t>
      </w:r>
      <w:r>
        <w:t xml:space="preserve">codes need code for each place they might occur</w:t>
      </w:r>
    </w:p>
    <w:bookmarkEnd w:id="54"/>
    <w:bookmarkEnd w:id="55"/>
    <w:bookmarkStart w:id="57" w:name="bits-and-pieces-18"/>
    <w:p>
      <w:pPr>
        <w:pStyle w:val="Heading3"/>
      </w:pPr>
      <w:r>
        <w:t xml:space="preserve">19. Bits and Pieces</w:t>
      </w:r>
    </w:p>
    <w:bookmarkStart w:id="56" w:name="result-types"/>
    <w:p>
      <w:pPr>
        <w:pStyle w:val="Heading4"/>
      </w:pPr>
      <w:r>
        <w:t xml:space="preserve">Result Types</w:t>
      </w:r>
    </w:p>
    <w:p>
      <w:pPr>
        <w:pStyle w:val="FirstParagraph"/>
      </w:pPr>
      <w:r>
        <w:t xml:space="preserve">Result Types. E.g., Rust</w:t>
      </w:r>
    </w:p>
    <w:p>
      <w:pPr>
        <w:pStyle w:val="TextBody"/>
      </w:pPr>
      <w:r>
        <w:t xml:space="preserve">A function returns a</w:t>
      </w:r>
      <w:r>
        <w:t xml:space="preserve"> </w:t>
      </w:r>
      <w:r>
        <w:rPr>
          <w:iCs/>
          <w:i/>
        </w:rPr>
        <w:t xml:space="preserve">union type</w:t>
      </w:r>
      <w:r>
        <w:t xml:space="preserve">, e.g.,</w:t>
      </w:r>
      <w:r>
        <w:t xml:space="preserve"> </w:t>
      </w:r>
      <w:r>
        <w:rPr>
          <w:rStyle w:val="VerbatimChar"/>
        </w:rPr>
        <w:t xml:space="preserve">Result&lt;i32,String&gt;</w:t>
      </w:r>
      <w:r>
        <w:t xml:space="preserve"> </w:t>
      </w:r>
      <w:r>
        <w:t xml:space="preserve">that contains the result (an integer</w:t>
      </w:r>
      <w:r>
        <w:t xml:space="preserve"> </w:t>
      </w:r>
      <w:r>
        <w:rPr>
          <w:rStyle w:val="VerbatimChar"/>
        </w:rPr>
        <w:t xml:space="preserve">i32</w:t>
      </w:r>
      <w:r>
        <w:t xml:space="preserve">)</w:t>
      </w:r>
      <w:r>
        <w:t xml:space="preserve"> </w:t>
      </w:r>
      <w:r>
        <w:rPr>
          <w:bCs/>
          <w:b/>
        </w:rPr>
        <w:t xml:space="preserve">or</w:t>
      </w:r>
      <w:r>
        <w:t xml:space="preserve"> </w:t>
      </w:r>
      <w:r>
        <w:t xml:space="preserve">an error message</w:t>
      </w:r>
      <w:r>
        <w:t xml:space="preserve"> </w:t>
      </w:r>
      <w:r>
        <w:t xml:space="preserve">(the</w:t>
      </w:r>
      <w:r>
        <w:t xml:space="preserve"> </w:t>
      </w:r>
      <w:r>
        <w:rPr>
          <w:rStyle w:val="VerbatimChar"/>
        </w:rPr>
        <w:t xml:space="preserve">String</w:t>
      </w:r>
      <w:r>
        <w:t xml:space="preserve">)</w:t>
      </w:r>
    </w:p>
    <w:p>
      <w:pPr>
        <w:pStyle w:val="TextBody"/>
      </w:pPr>
      <w:r>
        <w:rPr>
          <w:rStyle w:val="VerbatimChar"/>
        </w:rPr>
        <w:t xml:space="preserve">fn doit(n: i32) -&gt; Result&lt;i32, String&gt; ... </w:t>
      </w:r>
    </w:p>
    <w:p>
      <w:pPr>
        <w:pStyle w:val="TextBody"/>
      </w:pPr>
      <w:r>
        <w:t xml:space="preserve">The important thing here is that this is not an integer value that is</w:t>
      </w:r>
      <w:r>
        <w:t xml:space="preserve"> </w:t>
      </w:r>
      <w:r>
        <w:t xml:space="preserve">returned in the non-error case: you can’t get at the value without</w:t>
      </w:r>
      <w:r>
        <w:t xml:space="preserve"> </w:t>
      </w:r>
      <w:r>
        <w:t xml:space="preserve">actively</w:t>
      </w:r>
      <w:r>
        <w:t xml:space="preserve"> </w:t>
      </w:r>
      <w:r>
        <w:t xml:space="preserve">“</w:t>
      </w:r>
      <w:r>
        <w:t xml:space="preserve">unwrapping</w:t>
      </w:r>
      <w:r>
        <w:t xml:space="preserve">”</w:t>
      </w:r>
      <w:r>
        <w:t xml:space="preserve"> </w:t>
      </w:r>
      <w:r>
        <w:t xml:space="preserve">the returned</w:t>
      </w:r>
      <w:r>
        <w:t xml:space="preserve"> </w:t>
      </w:r>
      <w:r>
        <w:rPr>
          <w:rStyle w:val="VerbatimChar"/>
        </w:rPr>
        <w:t xml:space="preserve">Result</w:t>
      </w:r>
    </w:p>
    <w:p>
      <w:pPr>
        <w:pStyle w:val="TextBody"/>
      </w:pPr>
      <w:r>
        <w:t xml:space="preserve">The programmer is forced to write code to get at the returned value, so</w:t>
      </w:r>
      <w:r>
        <w:t xml:space="preserve"> </w:t>
      </w:r>
      <w:r>
        <w:t xml:space="preserve">they might as well deal with the error case while they are at it</w:t>
      </w:r>
    </w:p>
    <w:bookmarkEnd w:id="56"/>
    <w:bookmarkEnd w:id="57"/>
    <w:bookmarkStart w:id="59" w:name="bits-and-pieces-19"/>
    <w:p>
      <w:pPr>
        <w:pStyle w:val="Heading3"/>
      </w:pPr>
      <w:r>
        <w:t xml:space="preserve">20. Bits and Pieces</w:t>
      </w:r>
    </w:p>
    <w:bookmarkStart w:id="58" w:name="result-types-1"/>
    <w:p>
      <w:pPr>
        <w:pStyle w:val="Heading4"/>
      </w:pPr>
      <w:r>
        <w:t xml:space="preserve">Result Types</w:t>
      </w:r>
    </w:p>
    <w:p>
      <w:pPr>
        <w:pStyle w:val="FirstParagraph"/>
      </w:pPr>
      <w:r>
        <w:t xml:space="preserve">This again forces the code to deal with the error case or explicitly ignore</w:t>
      </w:r>
      <w:r>
        <w:t xml:space="preserve"> </w:t>
      </w:r>
      <w:r>
        <w:t xml:space="preserve">it</w:t>
      </w:r>
    </w:p>
    <w:p>
      <w:pPr>
        <w:pStyle w:val="TextBody"/>
      </w:pPr>
      <w:r>
        <w:t xml:space="preserve">Not as verbose as exceptions, generally coding is a bit cleaner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Python has a</w:t>
      </w:r>
      <w:r>
        <w:t xml:space="preserve"> </w:t>
      </w:r>
      <w:r>
        <w:rPr>
          <w:rStyle w:val="VerbatimChar"/>
        </w:rPr>
        <w:t xml:space="preserve">None</w:t>
      </w:r>
      <w:r>
        <w:t xml:space="preserve"> </w:t>
      </w:r>
      <w:r>
        <w:t xml:space="preserve">value you can use to indicate errors,</w:t>
      </w:r>
      <w:r>
        <w:t xml:space="preserve"> </w:t>
      </w:r>
      <w:r>
        <w:t xml:space="preserve">e.g., a function returns an integer or</w:t>
      </w:r>
      <w:r>
        <w:t xml:space="preserve"> </w:t>
      </w:r>
      <w:r>
        <w:rPr>
          <w:rStyle w:val="VerbatimChar"/>
        </w:rPr>
        <w:t xml:space="preserve">None</w:t>
      </w:r>
      <w:r>
        <w:t xml:space="preserve">. Compare with using union</w:t>
      </w:r>
      <w:r>
        <w:t xml:space="preserve"> </w:t>
      </w:r>
      <w:r>
        <w:t xml:space="preserve">types</w:t>
      </w:r>
    </w:p>
    <w:p>
      <w:pPr>
        <w:pStyle w:val="TextBody"/>
      </w:pPr>
      <w:r>
        <w:rPr>
          <w:bCs/>
          <w:b/>
        </w:rPr>
        <w:t xml:space="preserve">Advanced Exercise</w:t>
      </w:r>
      <w:r>
        <w:t xml:space="preserve"> </w:t>
      </w:r>
      <w:r>
        <w:t xml:space="preserve">Sometimes you see people using the word</w:t>
      </w:r>
      <w:r>
        <w:t xml:space="preserve"> </w:t>
      </w:r>
      <w:r>
        <w:t xml:space="preserve"> </w:t>
      </w:r>
      <w:r>
        <w:rPr>
          <w:iCs/>
          <w:i/>
        </w:rPr>
        <w:t xml:space="preserve">monads</w:t>
      </w:r>
      <w:r>
        <w:t xml:space="preserve"> </w:t>
      </w:r>
      <w:r>
        <w:t xml:space="preserve">in the context of these types to get category theorists</w:t>
      </w:r>
      <w:r>
        <w:t xml:space="preserve"> </w:t>
      </w:r>
      <w:r>
        <w:t xml:space="preserve">interested. Read about this</w:t>
      </w:r>
    </w:p>
    <w:bookmarkEnd w:id="58"/>
    <w:bookmarkEnd w:id="59"/>
    <w:bookmarkStart w:id="61" w:name="bits-and-pieces-20"/>
    <w:p>
      <w:pPr>
        <w:pStyle w:val="Heading3"/>
      </w:pPr>
      <w:r>
        <w:t xml:space="preserve">21. Bits and Pieces</w:t>
      </w:r>
    </w:p>
    <w:bookmarkStart w:id="60" w:name="error-handlers"/>
    <w:p>
      <w:pPr>
        <w:pStyle w:val="Heading4"/>
      </w:pPr>
      <w:r>
        <w:t xml:space="preserve">Error Handlers</w:t>
      </w:r>
    </w:p>
    <w:p>
      <w:pPr>
        <w:pStyle w:val="FirstParagraph"/>
      </w:pPr>
      <w:r>
        <w:t xml:space="preserve">Next: Common Lisp has</w:t>
      </w:r>
      <w:r>
        <w:t xml:space="preserve"> </w:t>
      </w:r>
      <w:r>
        <w:rPr>
          <w:iCs/>
          <w:i/>
        </w:rPr>
        <w:t xml:space="preserve">error handlers</w:t>
      </w:r>
      <w:r>
        <w:t xml:space="preserve">: code that executes in the</w:t>
      </w:r>
      <w:r>
        <w:t xml:space="preserve"> </w:t>
      </w:r>
      <w:r>
        <w:t xml:space="preserve">context of the error, i.e., without unwinding the stack</w:t>
      </w:r>
    </w:p>
    <w:p>
      <w:pPr>
        <w:pStyle w:val="TextBody"/>
      </w:pPr>
      <w:r>
        <w:t xml:space="preserve">Roughly analogous to interrupt handlers in operating systems</w:t>
      </w:r>
    </w:p>
    <w:p>
      <w:pPr>
        <w:pStyle w:val="TextBody"/>
      </w:pPr>
      <w:r>
        <w:t xml:space="preserve">You can throw the error, like an exception, jumping to some other remote</w:t>
      </w:r>
      <w:r>
        <w:t xml:space="preserve"> </w:t>
      </w:r>
      <w:r>
        <w:t xml:space="preserve">part of the code, but more interestingly you also can</w:t>
      </w:r>
      <w:r>
        <w:t xml:space="preserve"> </w:t>
      </w:r>
      <w:r>
        <w:rPr>
          <w:iCs/>
          <w:i/>
        </w:rPr>
        <w:t xml:space="preserve">restart</w:t>
      </w:r>
      <w:r>
        <w:t xml:space="preserve"> </w:t>
      </w:r>
      <w:r>
        <w:t xml:space="preserve">from</w:t>
      </w:r>
      <w:r>
        <w:t xml:space="preserve"> </w:t>
      </w:r>
      <w:r>
        <w:t xml:space="preserve">the point of error, and thereby continue after</w:t>
      </w:r>
      <w:r>
        <w:t xml:space="preserve"> </w:t>
      </w:r>
      <w:r>
        <w:t xml:space="preserve">“</w:t>
      </w:r>
      <w:r>
        <w:t xml:space="preserve">fixing</w:t>
      </w:r>
      <w:r>
        <w:t xml:space="preserve">”</w:t>
      </w:r>
      <w:r>
        <w:t xml:space="preserve"> </w:t>
      </w:r>
      <w:r>
        <w:t xml:space="preserve">the error</w:t>
      </w:r>
    </w:p>
    <w:p>
      <w:pPr>
        <w:pStyle w:val="TextBody"/>
      </w:pPr>
      <w:r>
        <w:t xml:space="preserve">You can even insert new value to continue with: e.g., continue from a</w:t>
      </w:r>
      <w:r>
        <w:t xml:space="preserve"> </w:t>
      </w:r>
      <w:r>
        <w:t xml:space="preserve">division by 0 error with 3.14 (not a good idea)</w:t>
      </w:r>
    </w:p>
    <w:bookmarkEnd w:id="60"/>
    <w:bookmarkEnd w:id="61"/>
    <w:bookmarkStart w:id="63" w:name="bits-and-pieces-21"/>
    <w:p>
      <w:pPr>
        <w:pStyle w:val="Heading3"/>
      </w:pPr>
      <w:r>
        <w:t xml:space="preserve">22. Bits and Pieces</w:t>
      </w:r>
    </w:p>
    <w:bookmarkStart w:id="62" w:name="errors-1"/>
    <w:p>
      <w:pPr>
        <w:pStyle w:val="Heading4"/>
      </w:pPr>
      <w:r>
        <w:t xml:space="preserve">Errors</w:t>
      </w:r>
    </w:p>
    <w:p>
      <w:pPr>
        <w:pStyle w:val="FirstParagraph"/>
      </w:pPr>
      <w:r>
        <w:t xml:space="preserve">And, of course, there are languages that mix these approaches!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Investigate the various ways Python deals with errors</w:t>
      </w:r>
    </w:p>
    <w:bookmarkEnd w:id="62"/>
    <w:bookmarkEnd w:id="63"/>
    <w:bookmarkStart w:id="65" w:name="bits-and-pieces-22"/>
    <w:p>
      <w:pPr>
        <w:pStyle w:val="Heading3"/>
      </w:pPr>
      <w:r>
        <w:t xml:space="preserve">23. Bits and Pieces</w:t>
      </w:r>
    </w:p>
    <w:bookmarkStart w:id="64" w:name="scoping"/>
    <w:p>
      <w:pPr>
        <w:pStyle w:val="Heading4"/>
      </w:pPr>
      <w:r>
        <w:t xml:space="preserve">Scoping</w:t>
      </w:r>
    </w:p>
    <w:p>
      <w:pPr>
        <w:pStyle w:val="FirstParagraph"/>
      </w:pPr>
      <w:r>
        <w:t xml:space="preserve">We now look at different ways languages use</w:t>
      </w:r>
      <w:r>
        <w:t xml:space="preserve"> </w:t>
      </w:r>
      <w:r>
        <w:rPr>
          <w:iCs/>
          <w:i/>
        </w:rPr>
        <w:t xml:space="preserve">scopes</w:t>
      </w:r>
    </w:p>
    <w:p>
      <w:pPr>
        <w:pStyle w:val="TextBody"/>
      </w:pPr>
      <w:r>
        <w:t xml:space="preserve">Recall: the</w:t>
      </w:r>
      <w:r>
        <w:t xml:space="preserve"> </w:t>
      </w:r>
      <w:r>
        <w:rPr>
          <w:iCs/>
          <w:i/>
        </w:rPr>
        <w:t xml:space="preserve">scope</w:t>
      </w:r>
      <w:r>
        <w:t xml:space="preserve"> </w:t>
      </w:r>
      <w:r>
        <w:t xml:space="preserve">of a variable is the region of code where that</w:t>
      </w:r>
      <w:r>
        <w:t xml:space="preserve"> </w:t>
      </w:r>
      <w:r>
        <w:t xml:space="preserve">variable can be used to refer to a particular value</w:t>
      </w:r>
    </w:p>
    <w:p>
      <w:pPr>
        <w:pStyle w:val="SourceCode"/>
      </w:pP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int x = 1;             S</w:t>
      </w:r>
      <w:r>
        <w:br/>
      </w:r>
      <w:r>
        <w:rPr>
          <w:rStyle w:val="VerbatimChar"/>
        </w:rPr>
        <w:t xml:space="preserve">  ...                    S</w:t>
      </w:r>
      <w:r>
        <w:br/>
      </w:r>
      <w:r>
        <w:rPr>
          <w:rStyle w:val="VerbatimChar"/>
        </w:rPr>
        <w:t xml:space="preserve">  {</w:t>
      </w:r>
      <w:r>
        <w:br/>
      </w:r>
      <w:r>
        <w:rPr>
          <w:rStyle w:val="VerbatimChar"/>
        </w:rPr>
        <w:t xml:space="preserve">    double x = 2.0;</w:t>
      </w:r>
      <w:r>
        <w:br/>
      </w:r>
      <w:r>
        <w:rPr>
          <w:rStyle w:val="VerbatimChar"/>
        </w:rPr>
        <w:t xml:space="preserve">    ...</w:t>
      </w:r>
      <w:r>
        <w:br/>
      </w:r>
      <w:r>
        <w:rPr>
          <w:rStyle w:val="VerbatimChar"/>
        </w:rPr>
        <w:t xml:space="preserve">  }</w:t>
      </w:r>
      <w:r>
        <w:br/>
      </w:r>
      <w:r>
        <w:rPr>
          <w:rStyle w:val="VerbatimChar"/>
        </w:rPr>
        <w:t xml:space="preserve">  ...                    S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The scope of the outer version of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in this code is the regions of</w:t>
      </w:r>
      <w:r>
        <w:t xml:space="preserve"> </w:t>
      </w:r>
      <w:r>
        <w:t xml:space="preserve">code marked by</w:t>
      </w:r>
      <w:r>
        <w:t xml:space="preserve"> </w:t>
      </w:r>
      <w:r>
        <w:rPr>
          <w:rStyle w:val="VerbatimChar"/>
        </w:rPr>
        <w:t xml:space="preserve">S</w:t>
      </w:r>
    </w:p>
    <w:bookmarkEnd w:id="64"/>
    <w:bookmarkEnd w:id="65"/>
    <w:bookmarkStart w:id="67" w:name="bits-and-pieces-23"/>
    <w:p>
      <w:pPr>
        <w:pStyle w:val="Heading3"/>
      </w:pPr>
      <w:r>
        <w:t xml:space="preserve">24. Bits and Pieces</w:t>
      </w:r>
    </w:p>
    <w:bookmarkStart w:id="66" w:name="scoping-1"/>
    <w:p>
      <w:pPr>
        <w:pStyle w:val="Heading4"/>
      </w:pPr>
      <w:r>
        <w:t xml:space="preserve">Scoping</w:t>
      </w:r>
    </w:p>
    <w:p>
      <w:pPr>
        <w:pStyle w:val="FirstParagraph"/>
      </w:pPr>
      <w:r>
        <w:t xml:space="preserve">Note that the value of the outer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continues to exist, even though</w:t>
      </w:r>
      <w:r>
        <w:t xml:space="preserve"> </w:t>
      </w:r>
      <w:r>
        <w:t xml:space="preserve">it cannot be referred to within the inner block</w:t>
      </w:r>
    </w:p>
    <w:p>
      <w:pPr>
        <w:pStyle w:val="SourceCode"/>
      </w:pP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int x = 1;             E</w:t>
      </w:r>
      <w:r>
        <w:br/>
      </w:r>
      <w:r>
        <w:rPr>
          <w:rStyle w:val="VerbatimChar"/>
        </w:rPr>
        <w:t xml:space="preserve">  ...                    E</w:t>
      </w:r>
      <w:r>
        <w:br/>
      </w:r>
      <w:r>
        <w:rPr>
          <w:rStyle w:val="VerbatimChar"/>
        </w:rPr>
        <w:t xml:space="preserve">  {                      E</w:t>
      </w:r>
      <w:r>
        <w:br/>
      </w:r>
      <w:r>
        <w:rPr>
          <w:rStyle w:val="VerbatimChar"/>
        </w:rPr>
        <w:t xml:space="preserve">    double x = 2.0;      E</w:t>
      </w:r>
      <w:r>
        <w:br/>
      </w:r>
      <w:r>
        <w:rPr>
          <w:rStyle w:val="VerbatimChar"/>
        </w:rPr>
        <w:t xml:space="preserve">    ...                  E</w:t>
      </w:r>
      <w:r>
        <w:br/>
      </w:r>
      <w:r>
        <w:rPr>
          <w:rStyle w:val="VerbatimChar"/>
        </w:rPr>
        <w:t xml:space="preserve">  }                      E</w:t>
      </w:r>
      <w:r>
        <w:br/>
      </w:r>
      <w:r>
        <w:rPr>
          <w:rStyle w:val="VerbatimChar"/>
        </w:rPr>
        <w:t xml:space="preserve">  ...                    E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iCs/>
          <w:i/>
        </w:rPr>
        <w:t xml:space="preserve">extent</w:t>
      </w:r>
      <w:r>
        <w:t xml:space="preserve"> </w:t>
      </w:r>
      <w:r>
        <w:t xml:space="preserve">of the value is the region marked by</w:t>
      </w:r>
      <w:r>
        <w:t xml:space="preserve"> </w:t>
      </w:r>
      <w:r>
        <w:rPr>
          <w:rStyle w:val="VerbatimChar"/>
        </w:rPr>
        <w:t xml:space="preserve">E</w:t>
      </w:r>
    </w:p>
    <w:bookmarkEnd w:id="66"/>
    <w:bookmarkEnd w:id="67"/>
    <w:bookmarkStart w:id="69" w:name="bits-and-pieces-24"/>
    <w:p>
      <w:pPr>
        <w:pStyle w:val="Heading3"/>
      </w:pPr>
      <w:r>
        <w:t xml:space="preserve">25. Bits and Pieces</w:t>
      </w:r>
    </w:p>
    <w:bookmarkStart w:id="68" w:name="scoping-2"/>
    <w:p>
      <w:pPr>
        <w:pStyle w:val="Heading4"/>
      </w:pPr>
      <w:r>
        <w:t xml:space="preserve">Scoping</w:t>
      </w:r>
    </w:p>
    <w:p>
      <w:pPr>
        <w:pStyle w:val="FirstParagraph"/>
      </w:pPr>
      <w:r>
        <w:t xml:space="preserve">So scope is where a value is accessible through the given variable</w:t>
      </w:r>
    </w:p>
    <w:p>
      <w:pPr>
        <w:pStyle w:val="TextBody"/>
      </w:pPr>
      <w:r>
        <w:t xml:space="preserve">Extent is where a value exists</w:t>
      </w:r>
    </w:p>
    <w:p>
      <w:pPr>
        <w:pStyle w:val="TextBody"/>
      </w:pPr>
      <w:r>
        <w:t xml:space="preserve">The extent can be difficult to determine, which is why we have the various</w:t>
      </w:r>
      <w:r>
        <w:t xml:space="preserve"> </w:t>
      </w:r>
      <w:r>
        <w:t xml:space="preserve">GC, reference counting and other mechanisms</w:t>
      </w:r>
    </w:p>
    <w:bookmarkEnd w:id="68"/>
    <w:bookmarkEnd w:id="69"/>
    <w:bookmarkStart w:id="71" w:name="bits-and-pieces-25"/>
    <w:p>
      <w:pPr>
        <w:pStyle w:val="Heading3"/>
      </w:pPr>
      <w:r>
        <w:t xml:space="preserve">26. Bits and Pieces</w:t>
      </w:r>
    </w:p>
    <w:bookmarkStart w:id="70" w:name="scoping-3"/>
    <w:p>
      <w:pPr>
        <w:pStyle w:val="Heading4"/>
      </w:pPr>
      <w:r>
        <w:t xml:space="preserve">Scoping</w:t>
      </w:r>
    </w:p>
    <w:p>
      <w:pPr>
        <w:pStyle w:val="FirstParagraph"/>
      </w:pPr>
      <w:r>
        <w:t xml:space="preserve">Consider the (poor) code in a random language</w:t>
      </w:r>
    </w:p>
    <w:p>
      <w:pPr>
        <w:pStyle w:val="SourceCode"/>
      </w:pPr>
      <w:r>
        <w:rPr>
          <w:rStyle w:val="VerbatimChar"/>
        </w:rPr>
        <w:t xml:space="preserve">int a = 23;</w:t>
      </w:r>
      <w:r>
        <w:br/>
      </w:r>
      <w:r>
        <w:br/>
      </w:r>
      <w:r>
        <w:rPr>
          <w:rStyle w:val="VerbatimChar"/>
        </w:rPr>
        <w:t xml:space="preserve">void foo() {</w:t>
      </w:r>
      <w:r>
        <w:br/>
      </w:r>
      <w:r>
        <w:rPr>
          <w:rStyle w:val="VerbatimChar"/>
        </w:rPr>
        <w:t xml:space="preserve">  printf("foo a = %</w:t>
      </w:r>
      <w:r>
        <w:br/>
      </w:r>
      <w:r>
        <w:rPr>
          <w:rStyle w:val="VerbatimChar"/>
        </w:rPr>
        <w:t xml:space="preserve">}</w:t>
      </w:r>
      <w:r>
        <w:br/>
      </w:r>
      <w:r>
        <w:br/>
      </w:r>
      <w:r>
        <w:rPr>
          <w:rStyle w:val="VerbatimChar"/>
        </w:rPr>
        <w:t xml:space="preserve">void bar() {</w:t>
      </w:r>
      <w:r>
        <w:br/>
      </w:r>
      <w:r>
        <w:rPr>
          <w:rStyle w:val="VerbatimChar"/>
        </w:rPr>
        <w:t xml:space="preserve">  int a = 42;</w:t>
      </w:r>
      <w:r>
        <w:br/>
      </w:r>
      <w:r>
        <w:rPr>
          <w:rStyle w:val="VerbatimChar"/>
        </w:rPr>
        <w:t xml:space="preserve">  printf("bar a = %</w:t>
      </w:r>
      <w:r>
        <w:br/>
      </w:r>
      <w:r>
        <w:rPr>
          <w:rStyle w:val="VerbatimChar"/>
        </w:rPr>
        <w:t xml:space="preserve">  foo();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What do you expect to see if you call</w:t>
      </w:r>
      <w:r>
        <w:t xml:space="preserve"> </w:t>
      </w:r>
      <w:r>
        <w:rPr>
          <w:rStyle w:val="VerbatimChar"/>
        </w:rPr>
        <w:t xml:space="preserve">bar()</w:t>
      </w:r>
      <w:r>
        <w:t xml:space="preserve">?</w:t>
      </w:r>
    </w:p>
    <w:bookmarkEnd w:id="70"/>
    <w:bookmarkEnd w:id="71"/>
    <w:bookmarkStart w:id="73" w:name="bits-and-pieces-26"/>
    <w:p>
      <w:pPr>
        <w:pStyle w:val="Heading3"/>
      </w:pPr>
      <w:r>
        <w:t xml:space="preserve">27. Bits and Pieces</w:t>
      </w:r>
    </w:p>
    <w:bookmarkStart w:id="72" w:name="scoping-4"/>
    <w:p>
      <w:pPr>
        <w:pStyle w:val="Heading4"/>
      </w:pPr>
      <w:r>
        <w:t xml:space="preserve">Scoping</w:t>
      </w:r>
    </w:p>
    <w:p>
      <w:pPr>
        <w:pStyle w:val="FirstParagraph"/>
      </w:pPr>
      <w:r>
        <w:t xml:space="preserve">Do you expect to see</w:t>
      </w:r>
      <w:r>
        <w:br/>
      </w:r>
      <w:r>
        <w:rPr>
          <w:rStyle w:val="VerbatimChar"/>
        </w:rPr>
        <w:t xml:space="preserve">bar a = 42 foo a = 23</w:t>
      </w:r>
      <w:r>
        <w:br/>
      </w:r>
      <w:r>
        <w:t xml:space="preserve">or</w:t>
      </w:r>
      <w:r>
        <w:br/>
      </w:r>
      <w:r>
        <w:rPr>
          <w:rStyle w:val="VerbatimChar"/>
        </w:rPr>
        <w:t xml:space="preserve">bar a = 42 foo a = 42</w:t>
      </w:r>
      <w:r>
        <w:br/>
      </w:r>
      <w:r>
        <w:t xml:space="preserve">?</w:t>
      </w:r>
    </w:p>
    <w:p>
      <w:pPr>
        <w:pStyle w:val="SourceCode"/>
      </w:pPr>
      <w:r>
        <w:rPr>
          <w:rStyle w:val="VerbatimChar"/>
        </w:rPr>
        <w:t xml:space="preserve">int a = 23;</w:t>
      </w:r>
      <w:r>
        <w:br/>
      </w:r>
      <w:r>
        <w:br/>
      </w:r>
      <w:r>
        <w:rPr>
          <w:rStyle w:val="VerbatimChar"/>
        </w:rPr>
        <w:t xml:space="preserve">void foo() {</w:t>
      </w:r>
      <w:r>
        <w:br/>
      </w:r>
      <w:r>
        <w:rPr>
          <w:rStyle w:val="VerbatimChar"/>
        </w:rPr>
        <w:t xml:space="preserve">  printf("foo a = %</w:t>
      </w:r>
      <w:r>
        <w:br/>
      </w:r>
      <w:r>
        <w:rPr>
          <w:rStyle w:val="VerbatimChar"/>
        </w:rPr>
        <w:t xml:space="preserve">}</w:t>
      </w:r>
      <w:r>
        <w:br/>
      </w:r>
      <w:r>
        <w:br/>
      </w:r>
      <w:r>
        <w:rPr>
          <w:rStyle w:val="VerbatimChar"/>
        </w:rPr>
        <w:t xml:space="preserve">void bar() {</w:t>
      </w:r>
      <w:r>
        <w:br/>
      </w:r>
      <w:r>
        <w:rPr>
          <w:rStyle w:val="VerbatimChar"/>
        </w:rPr>
        <w:t xml:space="preserve">  int a = 42;</w:t>
      </w:r>
      <w:r>
        <w:br/>
      </w:r>
      <w:r>
        <w:rPr>
          <w:rStyle w:val="VerbatimChar"/>
        </w:rPr>
        <w:t xml:space="preserve">  printf("bar a = %</w:t>
      </w:r>
      <w:r>
        <w:br/>
      </w:r>
      <w:r>
        <w:rPr>
          <w:rStyle w:val="VerbatimChar"/>
        </w:rPr>
        <w:t xml:space="preserve">  foo();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In some languages you get the first, others the second</w:t>
      </w:r>
    </w:p>
    <w:bookmarkEnd w:id="72"/>
    <w:bookmarkEnd w:id="73"/>
    <w:bookmarkStart w:id="75" w:name="bits-and-pieces-27"/>
    <w:p>
      <w:pPr>
        <w:pStyle w:val="Heading3"/>
      </w:pPr>
      <w:r>
        <w:t xml:space="preserve">28. Bits and Pieces</w:t>
      </w:r>
    </w:p>
    <w:bookmarkStart w:id="74" w:name="scoping-5"/>
    <w:p>
      <w:pPr>
        <w:pStyle w:val="Heading4"/>
      </w:pPr>
      <w:r>
        <w:t xml:space="preserve">Scoping</w:t>
      </w:r>
    </w:p>
    <w:p>
      <w:pPr>
        <w:pStyle w:val="FirstParagraph"/>
      </w:pPr>
      <w:r>
        <w:t xml:space="preserve">It comes down to what you think the variable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foo</w:t>
      </w:r>
      <w:r>
        <w:t xml:space="preserve"> </w:t>
      </w:r>
      <w:r>
        <w:t xml:space="preserve">refers</w:t>
      </w:r>
      <w:r>
        <w:t xml:space="preserve"> </w:t>
      </w:r>
      <w:r>
        <w:t xml:space="preserve">to:</w:t>
      </w:r>
    </w:p>
    <w:p>
      <w:pPr>
        <w:pStyle w:val="SourceCode"/>
      </w:pPr>
      <w:r>
        <w:rPr>
          <w:rStyle w:val="VerbatimChar"/>
        </w:rPr>
        <w:t xml:space="preserve">void foo() {</w:t>
      </w:r>
      <w:r>
        <w:br/>
      </w:r>
      <w:r>
        <w:rPr>
          <w:rStyle w:val="VerbatimChar"/>
        </w:rPr>
        <w:t xml:space="preserve">  printf("foo a = %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In some languages the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refers to the global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with value 23</w:t>
      </w:r>
    </w:p>
    <w:p>
      <w:pPr>
        <w:pStyle w:val="TextBody"/>
      </w:pPr>
      <w:r>
        <w:t xml:space="preserve">In other languages the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refers to the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from</w:t>
      </w:r>
      <w:r>
        <w:t xml:space="preserve"> </w:t>
      </w:r>
      <w:r>
        <w:rPr>
          <w:rStyle w:val="VerbatimChar"/>
        </w:rPr>
        <w:t xml:space="preserve">bar</w:t>
      </w:r>
      <w:r>
        <w:t xml:space="preserve"> </w:t>
      </w:r>
      <w:r>
        <w:t xml:space="preserve">with value 42</w:t>
      </w:r>
    </w:p>
    <w:bookmarkEnd w:id="74"/>
    <w:bookmarkEnd w:id="75"/>
    <w:bookmarkStart w:id="77" w:name="bits-and-pieces-28"/>
    <w:p>
      <w:pPr>
        <w:pStyle w:val="Heading3"/>
      </w:pPr>
      <w:r>
        <w:t xml:space="preserve">29. Bits and Pieces</w:t>
      </w:r>
    </w:p>
    <w:bookmarkStart w:id="76" w:name="scoping-6"/>
    <w:p>
      <w:pPr>
        <w:pStyle w:val="Heading4"/>
      </w:pPr>
      <w:r>
        <w:t xml:space="preserve">Scoping</w:t>
      </w:r>
    </w:p>
    <w:p>
      <w:pPr>
        <w:pStyle w:val="FirstParagraph"/>
      </w:pPr>
      <w:r>
        <w:t xml:space="preserve">The first, probably the more common these days, is called</w:t>
      </w:r>
      <w:r>
        <w:t xml:space="preserve"> </w:t>
      </w:r>
      <w:r>
        <w:rPr>
          <w:iCs/>
          <w:i/>
        </w:rPr>
        <w:t xml:space="preserve">lexical</w:t>
      </w:r>
      <w:r>
        <w:rPr>
          <w:iCs/>
          <w:i/>
        </w:rPr>
        <w:t xml:space="preserve"> </w:t>
      </w:r>
      <w:r>
        <w:rPr>
          <w:iCs/>
          <w:i/>
        </w:rPr>
        <w:t xml:space="preserve">scoping</w:t>
      </w:r>
      <w:r>
        <w:t xml:space="preserve"> </w:t>
      </w:r>
      <w:r>
        <w:t xml:space="preserve">(also:</w:t>
      </w:r>
      <w:r>
        <w:t xml:space="preserve"> </w:t>
      </w:r>
      <w:r>
        <w:rPr>
          <w:iCs/>
          <w:i/>
        </w:rPr>
        <w:t xml:space="preserve">static scoping</w:t>
      </w:r>
      <w:r>
        <w:t xml:space="preserve">), as the variable refers to the</w:t>
      </w:r>
      <w:r>
        <w:t xml:space="preserve"> </w:t>
      </w:r>
      <w:r>
        <w:t xml:space="preserve">scope of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you can see in the code</w:t>
      </w:r>
      <w:r>
        <w:t xml:space="preserve"> </w:t>
      </w:r>
      <w:r>
        <w:rPr>
          <w:bCs/>
          <w:b/>
        </w:rPr>
        <w:t xml:space="preserve">text</w:t>
      </w:r>
      <w:r>
        <w:t xml:space="preserve">, the global</w:t>
      </w:r>
      <w:r>
        <w:t xml:space="preserve"> </w:t>
      </w:r>
      <w:r>
        <w:rPr>
          <w:rStyle w:val="VerbatimChar"/>
        </w:rPr>
        <w:t xml:space="preserve">a</w:t>
      </w:r>
    </w:p>
    <w:p>
      <w:pPr>
        <w:pStyle w:val="TextBody"/>
      </w:pPr>
      <w:r>
        <w:t xml:space="preserve">The second, which used to be more common than is it now, is called</w:t>
      </w:r>
      <w:r>
        <w:t xml:space="preserve"> </w:t>
      </w:r>
      <w:r>
        <w:t xml:space="preserve"> </w:t>
      </w:r>
      <w:r>
        <w:rPr>
          <w:iCs/>
          <w:i/>
        </w:rPr>
        <w:t xml:space="preserve">dynamic scoping</w:t>
      </w:r>
      <w:r>
        <w:t xml:space="preserve">, as it refers to the scope of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that was most</w:t>
      </w:r>
      <w:r>
        <w:t xml:space="preserve"> </w:t>
      </w:r>
      <w:r>
        <w:t xml:space="preserve">recent in the</w:t>
      </w:r>
      <w:r>
        <w:t xml:space="preserve"> </w:t>
      </w:r>
      <w:r>
        <w:rPr>
          <w:bCs/>
          <w:b/>
        </w:rPr>
        <w:t xml:space="preserve">execution</w:t>
      </w:r>
      <w:r>
        <w:t xml:space="preserve"> </w:t>
      </w:r>
      <w:r>
        <w:t xml:space="preserve">of the code, namely the local one in</w:t>
      </w:r>
      <w:r>
        <w:t xml:space="preserve"> </w:t>
      </w:r>
      <w:r>
        <w:rPr>
          <w:rStyle w:val="VerbatimChar"/>
        </w:rPr>
        <w:t xml:space="preserve">bar</w:t>
      </w:r>
    </w:p>
    <w:p>
      <w:pPr>
        <w:pStyle w:val="TextBody"/>
      </w:pPr>
      <w:r>
        <w:t xml:space="preserve">Another static vs. dynamic!</w:t>
      </w:r>
    </w:p>
    <w:bookmarkEnd w:id="76"/>
    <w:bookmarkEnd w:id="77"/>
    <w:bookmarkStart w:id="79" w:name="bits-and-pieces-29"/>
    <w:p>
      <w:pPr>
        <w:pStyle w:val="Heading3"/>
      </w:pPr>
      <w:r>
        <w:t xml:space="preserve">30. Bits and Pieces</w:t>
      </w:r>
    </w:p>
    <w:bookmarkStart w:id="78" w:name="scoping-7"/>
    <w:p>
      <w:pPr>
        <w:pStyle w:val="Heading4"/>
      </w:pPr>
      <w:r>
        <w:t xml:space="preserve">Scoping</w:t>
      </w:r>
    </w:p>
    <w:p>
      <w:pPr>
        <w:pStyle w:val="FirstParagraph"/>
      </w:pPr>
      <w:r>
        <w:t xml:space="preserve">We can think of dynamic binding as using the latest binding in the</w:t>
      </w:r>
      <w:r>
        <w:t xml:space="preserve"> </w:t>
      </w:r>
      <w:r>
        <w:t xml:space="preserve">current execution stack</w:t>
      </w:r>
    </w:p>
    <w:p>
      <w:pPr>
        <w:pStyle w:val="TextBody"/>
      </w:pPr>
      <w:r>
        <w:t xml:space="preserve">So, when we enter a new function we can have new dynamic bindings</w:t>
      </w:r>
    </w:p>
    <w:p>
      <w:pPr>
        <w:pStyle w:val="TextBody"/>
      </w:pPr>
      <w:r>
        <w:t xml:space="preserve">When referring to a variable, we look up the execution stack to find the</w:t>
      </w:r>
      <w:r>
        <w:t xml:space="preserve"> </w:t>
      </w:r>
      <w:r>
        <w:t xml:space="preserve">most recent binding for that variable</w:t>
      </w:r>
    </w:p>
    <w:p>
      <w:pPr>
        <w:pStyle w:val="TextBody"/>
      </w:pPr>
      <w:r>
        <w:t xml:space="preserve">And when we exit a function, these dynamic bindings are removed</w:t>
      </w:r>
    </w:p>
    <w:bookmarkEnd w:id="78"/>
    <w:bookmarkEnd w:id="79"/>
    <w:bookmarkStart w:id="81" w:name="bits-and-pieces-30"/>
    <w:p>
      <w:pPr>
        <w:pStyle w:val="Heading3"/>
      </w:pPr>
      <w:r>
        <w:t xml:space="preserve">31. Bits and Pieces</w:t>
      </w:r>
    </w:p>
    <w:bookmarkStart w:id="80" w:name="scoping-8"/>
    <w:p>
      <w:pPr>
        <w:pStyle w:val="Heading4"/>
      </w:pPr>
      <w:r>
        <w:t xml:space="preserve">Scoping</w:t>
      </w:r>
    </w:p>
    <w:p>
      <w:pPr>
        <w:pStyle w:val="FirstParagraph"/>
      </w:pPr>
      <w:r>
        <w:t xml:space="preserve">With dynamic scoping, the call to</w:t>
      </w:r>
      <w:r>
        <w:t xml:space="preserve"> </w:t>
      </w:r>
      <w:r>
        <w:rPr>
          <w:rStyle w:val="VerbatimChar"/>
        </w:rPr>
        <w:t xml:space="preserve">foo</w:t>
      </w:r>
      <w:r>
        <w:t xml:space="preserve"> </w:t>
      </w:r>
      <w:r>
        <w:t xml:space="preserve">is happening within the</w:t>
      </w:r>
      <w:r>
        <w:t xml:space="preserve"> </w:t>
      </w:r>
      <w:r>
        <w:t xml:space="preserve">dynamic scope of the binding</w:t>
      </w:r>
      <w:r>
        <w:t xml:space="preserve"> </w:t>
      </w:r>
      <w:r>
        <w:rPr>
          <w:rStyle w:val="VerbatimChar"/>
        </w:rPr>
        <w:t xml:space="preserve">a = 23</w:t>
      </w:r>
    </w:p>
    <w:p>
      <w:pPr>
        <w:pStyle w:val="TextBody"/>
      </w:pPr>
      <w:r>
        <w:t xml:space="preserve">When</w:t>
      </w:r>
      <w:r>
        <w:t xml:space="preserve"> </w:t>
      </w:r>
      <w:r>
        <w:rPr>
          <w:rStyle w:val="VerbatimChar"/>
        </w:rPr>
        <w:t xml:space="preserve">bar</w:t>
      </w:r>
      <w:r>
        <w:t xml:space="preserve"> </w:t>
      </w:r>
      <w:r>
        <w:t xml:space="preserve">exits, that binding of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finishes, so a subsequent</w:t>
      </w:r>
      <w:r>
        <w:t xml:space="preserve"> </w:t>
      </w:r>
      <w:r>
        <w:t xml:space="preserve">call to</w:t>
      </w:r>
      <w:r>
        <w:t xml:space="preserve"> </w:t>
      </w:r>
      <w:r>
        <w:rPr>
          <w:rStyle w:val="VerbatimChar"/>
        </w:rPr>
        <w:t xml:space="preserve">foo</w:t>
      </w:r>
      <w:r>
        <w:t xml:space="preserve"> </w:t>
      </w:r>
      <w:r>
        <w:t xml:space="preserve">would refer to the global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or whatever the latest</w:t>
      </w:r>
      <w:r>
        <w:t xml:space="preserve"> </w:t>
      </w:r>
      <w:r>
        <w:t xml:space="preserve">binding for</w:t>
      </w:r>
      <w:r>
        <w:t xml:space="preserve"> </w:t>
      </w:r>
      <w:r>
        <w:rPr>
          <w:rStyle w:val="VerbatimChar"/>
        </w:rPr>
        <w:t xml:space="preserve">a</w:t>
      </w:r>
      <w:r>
        <w:t xml:space="preserve"> </w:t>
      </w:r>
      <w:r>
        <w:t xml:space="preserve">was</w:t>
      </w:r>
    </w:p>
    <w:p>
      <w:pPr>
        <w:pStyle w:val="TextBody"/>
      </w:pPr>
      <w:r>
        <w:rPr>
          <w:rStyle w:val="VerbatimChar"/>
        </w:rPr>
        <w:t xml:space="preserve">bar(); foo();</w:t>
      </w:r>
      <w:r>
        <w:br/>
      </w:r>
      <w:r>
        <w:t xml:space="preserve"> </w:t>
      </w:r>
      <w:r>
        <w:br/>
      </w:r>
      <w:r>
        <w:t xml:space="preserve">might print</w:t>
      </w:r>
      <w:r>
        <w:br/>
      </w:r>
      <w:r>
        <w:t xml:space="preserve"> </w:t>
      </w:r>
      <w:r>
        <w:br/>
      </w:r>
      <w:r>
        <w:rPr>
          <w:rStyle w:val="VerbatimChar"/>
        </w:rPr>
        <w:t xml:space="preserve">bar a = 42 foo a = 42 foo a = 23</w:t>
      </w:r>
      <w:r>
        <w:t xml:space="preserve"> </w:t>
      </w:r>
      <w:r>
        <w:t xml:space="preserve"> outside of the scope (and extent) of</w:t>
      </w:r>
      <w:r>
        <w:t xml:space="preserve"> </w:t>
      </w:r>
      <w:r>
        <w:rPr>
          <w:rStyle w:val="VerbatimChar"/>
        </w:rPr>
        <w:t xml:space="preserve">bar</w:t>
      </w:r>
      <w:r>
        <w:t xml:space="preserve">’s</w:t>
      </w:r>
      <w:r>
        <w:t xml:space="preserve"> </w:t>
      </w:r>
      <w:r>
        <w:rPr>
          <w:rStyle w:val="VerbatimChar"/>
        </w:rPr>
        <w:t xml:space="preserve">a</w:t>
      </w:r>
    </w:p>
    <w:bookmarkEnd w:id="80"/>
    <w:bookmarkEnd w:id="81"/>
    <w:bookmarkStart w:id="83" w:name="bits-and-pieces-31"/>
    <w:p>
      <w:pPr>
        <w:pStyle w:val="Heading3"/>
      </w:pPr>
      <w:r>
        <w:t xml:space="preserve">32. Bits and Pieces</w:t>
      </w:r>
    </w:p>
    <w:bookmarkStart w:id="82" w:name="scoping-9"/>
    <w:p>
      <w:pPr>
        <w:pStyle w:val="Heading4"/>
      </w:pPr>
      <w:r>
        <w:t xml:space="preserve">Scoping</w:t>
      </w:r>
    </w:p>
    <w:p>
      <w:pPr>
        <w:pStyle w:val="FirstParagraph"/>
      </w:pPr>
      <w:r>
        <w:t xml:space="preserve">Lisp and Perl support both lexical and dynamic scopes</w:t>
      </w:r>
    </w:p>
    <w:p>
      <w:pPr>
        <w:pStyle w:val="TextBody"/>
      </w:pPr>
      <w:r>
        <w:t xml:space="preserve">Some Lisps have special forms like</w:t>
      </w:r>
      <w:r>
        <w:t xml:space="preserve"> </w:t>
      </w:r>
      <w:r>
        <w:rPr>
          <w:rStyle w:val="VerbatimChar"/>
        </w:rPr>
        <w:t xml:space="preserve">(dynamic x)</w:t>
      </w:r>
      <w:r>
        <w:t xml:space="preserve"> </w:t>
      </w:r>
      <w:r>
        <w:t xml:space="preserve">vs. the</w:t>
      </w:r>
      <w:r>
        <w:t xml:space="preserve"> </w:t>
      </w:r>
      <w:r>
        <w:t xml:space="preserve">simple lexical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to be visually distinct, helping the programmer</w:t>
      </w:r>
    </w:p>
    <w:p>
      <w:pPr>
        <w:pStyle w:val="TextBody"/>
      </w:pPr>
      <w:r>
        <w:t xml:space="preserve">Other Lisps (and Perl) don’t, so the programmer has to figure out</w:t>
      </w:r>
      <w:r>
        <w:t xml:space="preserve"> </w:t>
      </w:r>
      <w:r>
        <w:t xml:space="preserve">what is happening for themselves: is a variable reference lexical or dynamic?</w:t>
      </w:r>
    </w:p>
    <w:bookmarkEnd w:id="82"/>
    <w:bookmarkEnd w:id="83"/>
    <w:bookmarkStart w:id="85" w:name="bits-and-pieces-32"/>
    <w:p>
      <w:pPr>
        <w:pStyle w:val="Heading3"/>
      </w:pPr>
      <w:r>
        <w:t xml:space="preserve">33. Bits and Pieces</w:t>
      </w:r>
    </w:p>
    <w:bookmarkStart w:id="84" w:name="scoping-10"/>
    <w:p>
      <w:pPr>
        <w:pStyle w:val="Heading4"/>
      </w:pPr>
      <w:r>
        <w:t xml:space="preserve">Scoping</w:t>
      </w:r>
    </w:p>
    <w:p>
      <w:pPr>
        <w:pStyle w:val="FirstParagraph"/>
      </w:pPr>
      <w:r>
        <w:t xml:space="preserve">Lexical scope is about how the text of the program is set out</w:t>
      </w:r>
    </w:p>
    <w:p>
      <w:pPr>
        <w:pStyle w:val="TextBody"/>
      </w:pPr>
      <w:r>
        <w:t xml:space="preserve">With lexical it is generally easier to understand what a variable</w:t>
      </w:r>
      <w:r>
        <w:t xml:space="preserve"> </w:t>
      </w:r>
      <w:r>
        <w:t xml:space="preserve">means as you can read the code</w:t>
      </w:r>
    </w:p>
    <w:p>
      <w:pPr>
        <w:pStyle w:val="TextBody"/>
      </w:pPr>
      <w:r>
        <w:t xml:space="preserve">And most modern programmers are used to this way of doing things,</w:t>
      </w:r>
      <w:r>
        <w:t xml:space="preserve"> </w:t>
      </w:r>
      <w:r>
        <w:t xml:space="preserve">though this wasn’t always the case</w:t>
      </w:r>
    </w:p>
    <w:bookmarkEnd w:id="84"/>
    <w:bookmarkEnd w:id="85"/>
    <w:bookmarkStart w:id="87" w:name="bits-and-pieces-33"/>
    <w:p>
      <w:pPr>
        <w:pStyle w:val="Heading3"/>
      </w:pPr>
      <w:r>
        <w:t xml:space="preserve">34. Bits and Pieces</w:t>
      </w:r>
    </w:p>
    <w:bookmarkStart w:id="86" w:name="scoping-11"/>
    <w:p>
      <w:pPr>
        <w:pStyle w:val="Heading4"/>
      </w:pPr>
      <w:r>
        <w:t xml:space="preserve">Scoping</w:t>
      </w:r>
    </w:p>
    <w:p>
      <w:pPr>
        <w:pStyle w:val="FirstParagraph"/>
      </w:pPr>
      <w:r>
        <w:t xml:space="preserve">Dynamic scope is about how the code of the program is executed</w:t>
      </w:r>
    </w:p>
    <w:p>
      <w:pPr>
        <w:pStyle w:val="TextBody"/>
      </w:pPr>
      <w:r>
        <w:t xml:space="preserve">For example, with dynamic, if you have a lot of state in variables that</w:t>
      </w:r>
      <w:r>
        <w:t xml:space="preserve"> </w:t>
      </w:r>
      <w:r>
        <w:t xml:space="preserve">many functions all need to access you don’t need to pass them as arguments to</w:t>
      </w:r>
      <w:r>
        <w:t xml:space="preserve"> </w:t>
      </w:r>
      <w:r>
        <w:t xml:space="preserve">the function, but just use dynamic bindings for them</w:t>
      </w:r>
    </w:p>
    <w:p>
      <w:pPr>
        <w:pStyle w:val="TextBody"/>
      </w:pPr>
      <w:r>
        <w:t xml:space="preserve">It give a kind of</w:t>
      </w:r>
      <w:r>
        <w:t xml:space="preserve"> </w:t>
      </w:r>
      <w:r>
        <w:t xml:space="preserve">“</w:t>
      </w:r>
      <w:r>
        <w:t xml:space="preserve">local global</w:t>
      </w:r>
      <w:r>
        <w:t xml:space="preserve">”</w:t>
      </w:r>
      <w:r>
        <w:t xml:space="preserve"> </w:t>
      </w:r>
      <w:r>
        <w:t xml:space="preserve">variable; global to this part</w:t>
      </w:r>
      <w:r>
        <w:t xml:space="preserve"> </w:t>
      </w:r>
      <w:r>
        <w:t xml:space="preserve">of the execution</w:t>
      </w:r>
    </w:p>
    <w:p>
      <w:pPr>
        <w:pStyle w:val="TextBody"/>
      </w:pPr>
      <w:r>
        <w:t xml:space="preserve">But code can be much harder to read for those unfamiliar with the</w:t>
      </w:r>
      <w:r>
        <w:t xml:space="preserve"> </w:t>
      </w:r>
      <w:r>
        <w:t xml:space="preserve">concept</w:t>
      </w:r>
    </w:p>
    <w:bookmarkEnd w:id="86"/>
    <w:bookmarkEnd w:id="87"/>
    <w:bookmarkStart w:id="89" w:name="bits-and-pieces-34"/>
    <w:p>
      <w:pPr>
        <w:pStyle w:val="Heading3"/>
      </w:pPr>
      <w:r>
        <w:t xml:space="preserve">35. Bits and Pieces</w:t>
      </w:r>
    </w:p>
    <w:bookmarkStart w:id="88" w:name="scoping-12"/>
    <w:p>
      <w:pPr>
        <w:pStyle w:val="Heading4"/>
      </w:pPr>
      <w:r>
        <w:t xml:space="preserve">Scoping</w:t>
      </w:r>
    </w:p>
    <w:p>
      <w:pPr>
        <w:pStyle w:val="SourceCode"/>
      </w:pPr>
      <w:r>
        <w:rPr>
          <w:rStyle w:val="VerbatimChar"/>
        </w:rPr>
        <w:t xml:space="preserve">fun manipulate_window(win: Window) {</w:t>
      </w:r>
      <w:r>
        <w:br/>
      </w:r>
      <w:r>
        <w:rPr>
          <w:rStyle w:val="VerbatimChar"/>
        </w:rPr>
        <w:t xml:space="preserve">  int w = win.width; // dynamic bind sizes</w:t>
      </w:r>
      <w:r>
        <w:br/>
      </w:r>
      <w:r>
        <w:rPr>
          <w:rStyle w:val="VerbatimChar"/>
        </w:rPr>
        <w:t xml:space="preserve">  int h = win.height;</w:t>
      </w:r>
      <w:r>
        <w:br/>
      </w:r>
      <w:r>
        <w:rPr>
          <w:rStyle w:val="VerbatimChar"/>
        </w:rPr>
        <w:t xml:space="preserve">  area();</w:t>
      </w:r>
      <w:r>
        <w:br/>
      </w:r>
      <w:r>
        <w:rPr>
          <w:rStyle w:val="VerbatimChar"/>
        </w:rPr>
        <w:t xml:space="preserve">}</w:t>
      </w:r>
      <w:r>
        <w:br/>
      </w:r>
      <w:r>
        <w:br/>
      </w:r>
      <w:r>
        <w:rPr>
          <w:rStyle w:val="VerbatimChar"/>
        </w:rPr>
        <w:t xml:space="preserve">fun area() {</w:t>
      </w:r>
      <w:r>
        <w:br/>
      </w:r>
      <w:r>
        <w:rPr>
          <w:rStyle w:val="VerbatimChar"/>
        </w:rPr>
        <w:t xml:space="preserve">  printf("area = %</w:t>
      </w:r>
      <w:r>
        <w:br/>
      </w:r>
      <w:r>
        <w:rPr>
          <w:rStyle w:val="VerbatimChar"/>
        </w:rPr>
        <w:t xml:space="preserve">}</w:t>
      </w:r>
    </w:p>
    <w:bookmarkEnd w:id="88"/>
    <w:bookmarkEnd w:id="89"/>
    <w:bookmarkStart w:id="91" w:name="bits-and-pieces-35"/>
    <w:p>
      <w:pPr>
        <w:pStyle w:val="Heading3"/>
      </w:pPr>
      <w:r>
        <w:t xml:space="preserve">36. Bits and Pieces</w:t>
      </w:r>
    </w:p>
    <w:bookmarkStart w:id="90" w:name="scoping-13"/>
    <w:p>
      <w:pPr>
        <w:pStyle w:val="Heading4"/>
      </w:pPr>
      <w:r>
        <w:t xml:space="preserve">Scoping</w:t>
      </w:r>
    </w:p>
    <w:p>
      <w:pPr>
        <w:pStyle w:val="FirstParagraph"/>
      </w:pPr>
      <w:r>
        <w:t xml:space="preserve">Global or non-local state is considered dangerous these days so dynamic</w:t>
      </w:r>
      <w:r>
        <w:t xml:space="preserve"> </w:t>
      </w:r>
      <w:r>
        <w:t xml:space="preserve">scope is a lot less common</w:t>
      </w:r>
    </w:p>
    <w:p>
      <w:pPr>
        <w:pStyle w:val="TextBody"/>
      </w:pPr>
      <w:r>
        <w:t xml:space="preserve">Particularly in parallel code: it’s unclear what behaviour we would want</w:t>
      </w:r>
      <w:r>
        <w:t xml:space="preserve"> </w:t>
      </w:r>
      <w:r>
        <w:t xml:space="preserve">from a dynamic scope across threads</w:t>
      </w:r>
    </w:p>
    <w:p>
      <w:pPr>
        <w:pStyle w:val="TextBody"/>
      </w:pPr>
      <w:r>
        <w:t xml:space="preserve">But in the right hands dynamic scoping can be very useful</w:t>
      </w:r>
    </w:p>
    <w:bookmarkEnd w:id="90"/>
    <w:bookmarkEnd w:id="91"/>
    <w:bookmarkStart w:id="93" w:name="bits-and-pieces-36"/>
    <w:p>
      <w:pPr>
        <w:pStyle w:val="Heading3"/>
      </w:pPr>
      <w:r>
        <w:t xml:space="preserve">37. Bits and Pieces</w:t>
      </w:r>
    </w:p>
    <w:bookmarkStart w:id="92" w:name="scoping-14"/>
    <w:p>
      <w:pPr>
        <w:pStyle w:val="Heading4"/>
      </w:pPr>
      <w:r>
        <w:t xml:space="preserve">Scoping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With lexical binding the variable you use is not important to</w:t>
      </w:r>
      <w:r>
        <w:t xml:space="preserve"> </w:t>
      </w:r>
      <w:r>
        <w:t xml:space="preserve">the execution; given code with local variable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you can rewrite it to</w:t>
      </w:r>
      <w:r>
        <w:t xml:space="preserve"> </w:t>
      </w:r>
      <w:r>
        <w:t xml:space="preserve">use</w:t>
      </w:r>
      <w:r>
        <w:t xml:space="preserve"> </w:t>
      </w:r>
      <w:r>
        <w:rPr>
          <w:rStyle w:val="VerbatimChar"/>
        </w:rPr>
        <w:t xml:space="preserve">y</w:t>
      </w:r>
      <w:r>
        <w:t xml:space="preserve"> </w:t>
      </w:r>
      <w:r>
        <w:t xml:space="preserve">(barring name clashes). What about renaming when using dynamic</w:t>
      </w:r>
      <w:r>
        <w:t xml:space="preserve"> </w:t>
      </w:r>
      <w:r>
        <w:t xml:space="preserve">scoping?</w:t>
      </w:r>
    </w:p>
    <w:p>
      <w:pPr>
        <w:pStyle w:val="TextBody"/>
      </w:pPr>
      <w:r>
        <w:rPr>
          <w:bCs/>
          <w:b/>
        </w:rPr>
        <w:t xml:space="preserve">Advanced Exercise</w:t>
      </w:r>
      <w:r>
        <w:t xml:space="preserve"> </w:t>
      </w:r>
      <w:r>
        <w:t xml:space="preserve">Look at</w:t>
      </w:r>
      <w:r>
        <w:t xml:space="preserve"> </w:t>
      </w:r>
      <w:r>
        <w:rPr>
          <w:iCs/>
          <w:i/>
        </w:rPr>
        <w:t xml:space="preserve">thread local</w:t>
      </w:r>
      <w:r>
        <w:t xml:space="preserve"> </w:t>
      </w:r>
      <w:r>
        <w:t xml:space="preserve">values, a</w:t>
      </w:r>
      <w:r>
        <w:t xml:space="preserve"> </w:t>
      </w:r>
      <w:r>
        <w:t xml:space="preserve">concept related to dynamic scope, that is in common use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Work through and understand the Perl code on the next</w:t>
      </w:r>
      <w:r>
        <w:t xml:space="preserve"> </w:t>
      </w:r>
      <w:r>
        <w:t xml:space="preserve">slide</w:t>
      </w:r>
    </w:p>
    <w:bookmarkEnd w:id="92"/>
    <w:bookmarkEnd w:id="93"/>
    <w:bookmarkStart w:id="94" w:name="bits-and-pieces-37"/>
    <w:p>
      <w:pPr>
        <w:pStyle w:val="Heading3"/>
      </w:pPr>
      <w:r>
        <w:t xml:space="preserve">38. Bits and Pieces</w:t>
      </w:r>
    </w:p>
    <w:p>
      <w:pPr>
        <w:pStyle w:val="SourceCode"/>
      </w:pPr>
      <w:r>
        <w:rPr>
          <w:rStyle w:val="VerbatimChar"/>
        </w:rPr>
        <w:t xml:space="preserve">$a = 23;</w:t>
      </w:r>
      <w:r>
        <w:br/>
      </w:r>
      <w:r>
        <w:br/>
      </w:r>
      <w:r>
        <w:rPr>
          <w:rStyle w:val="VerbatimChar"/>
        </w:rPr>
        <w:t xml:space="preserve">sub foo() { print "foo = ", $a, "\n"; }</w:t>
      </w:r>
      <w:r>
        <w:br/>
      </w:r>
      <w:r>
        <w:br/>
      </w:r>
      <w:r>
        <w:rPr>
          <w:rStyle w:val="VerbatimChar"/>
        </w:rPr>
        <w:t xml:space="preserve">sub barL() {</w:t>
      </w:r>
      <w:r>
        <w:br/>
      </w:r>
      <w:r>
        <w:rPr>
          <w:rStyle w:val="VerbatimChar"/>
        </w:rPr>
        <w:t xml:space="preserve">    my($a) = 42;</w:t>
      </w:r>
      <w:r>
        <w:br/>
      </w:r>
      <w:r>
        <w:rPr>
          <w:rStyle w:val="VerbatimChar"/>
        </w:rPr>
        <w:t xml:space="preserve">    print "barL = ", $a, "\n";</w:t>
      </w:r>
      <w:r>
        <w:br/>
      </w:r>
      <w:r>
        <w:rPr>
          <w:rStyle w:val="VerbatimChar"/>
        </w:rPr>
        <w:t xml:space="preserve">    &amp;foo();</w:t>
      </w:r>
      <w:r>
        <w:br/>
      </w:r>
      <w:r>
        <w:rPr>
          <w:rStyle w:val="VerbatimChar"/>
        </w:rPr>
        <w:t xml:space="preserve">}</w:t>
      </w:r>
      <w:r>
        <w:br/>
      </w:r>
      <w:r>
        <w:br/>
      </w:r>
      <w:r>
        <w:rPr>
          <w:rStyle w:val="VerbatimChar"/>
        </w:rPr>
        <w:t xml:space="preserve">sub barD() {</w:t>
      </w:r>
      <w:r>
        <w:br/>
      </w:r>
      <w:r>
        <w:rPr>
          <w:rStyle w:val="VerbatimChar"/>
        </w:rPr>
        <w:t xml:space="preserve">    local($a) = 42;</w:t>
      </w:r>
      <w:r>
        <w:br/>
      </w:r>
      <w:r>
        <w:rPr>
          <w:rStyle w:val="VerbatimChar"/>
        </w:rPr>
        <w:t xml:space="preserve">    print "barD = ", $a, "\n";</w:t>
      </w:r>
      <w:r>
        <w:br/>
      </w:r>
      <w:r>
        <w:rPr>
          <w:rStyle w:val="VerbatimChar"/>
        </w:rPr>
        <w:t xml:space="preserve">    &amp;foo();</w:t>
      </w:r>
      <w:r>
        <w:br/>
      </w:r>
      <w:r>
        <w:rPr>
          <w:rStyle w:val="VerbatimChar"/>
        </w:rPr>
        <w:t xml:space="preserve">}</w:t>
      </w:r>
      <w:r>
        <w:br/>
      </w:r>
      <w:r>
        <w:br/>
      </w:r>
      <w:r>
        <w:rPr>
          <w:rStyle w:val="VerbatimChar"/>
        </w:rPr>
        <w:t xml:space="preserve">print "Lex\n"; &amp;barL(); print "Dyn\n"; &amp;barD();</w:t>
      </w:r>
    </w:p>
    <w:bookmarkEnd w:id="94"/>
    <w:bookmarkStart w:id="96" w:name="bits-and-pieces-38"/>
    <w:p>
      <w:pPr>
        <w:pStyle w:val="Heading3"/>
      </w:pPr>
      <w:r>
        <w:t xml:space="preserve">39. Bits and Pieces</w:t>
      </w:r>
    </w:p>
    <w:bookmarkStart w:id="95" w:name="scoping-15"/>
    <w:p>
      <w:pPr>
        <w:pStyle w:val="Heading4"/>
      </w:pPr>
      <w:r>
        <w:t xml:space="preserve">Scoping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And this LaTeX:</w:t>
      </w:r>
    </w:p>
    <w:p>
      <w:pPr>
        <w:pStyle w:val="SourceCode"/>
      </w:pPr>
      <w:r>
        <w:rPr>
          <w:rStyle w:val="VerbatimChar"/>
        </w:rPr>
        <w:t xml:space="preserve">\def\msg{there}</w:t>
      </w:r>
      <w:r>
        <w:br/>
      </w:r>
      <w:r>
        <w:rPr>
          <w:rStyle w:val="VerbatimChar"/>
        </w:rPr>
        <w:t xml:space="preserve">\def\one{hello \msg}</w:t>
      </w:r>
      <w:r>
        <w:br/>
      </w:r>
      <w:r>
        <w:rPr>
          <w:rStyle w:val="VerbatimChar"/>
        </w:rPr>
        <w:t xml:space="preserve">\def\two{\def\msg{world}\one}</w:t>
      </w:r>
      <w:r>
        <w:br/>
      </w:r>
      <w:r>
        <w:rPr>
          <w:rStyle w:val="VerbatimChar"/>
        </w:rPr>
        <w:t xml:space="preserve">\def\main{\one\two}</w:t>
      </w:r>
      <w:r>
        <w:br/>
      </w:r>
      <w:r>
        <w:rPr>
          <w:rStyle w:val="VerbatimChar"/>
        </w:rPr>
        <w:t xml:space="preserve">\main</w:t>
      </w:r>
    </w:p>
    <w:p>
      <w:pPr>
        <w:pStyle w:val="FirstParagraph"/>
      </w:pPr>
      <w:r>
        <w:t xml:space="preserve">And this Bash:</w:t>
      </w:r>
    </w:p>
    <w:p>
      <w:pPr>
        <w:pStyle w:val="SourceCode"/>
      </w:pPr>
      <w:r>
        <w:rPr>
          <w:rStyle w:val="VerbatimChar"/>
        </w:rPr>
        <w:t xml:space="preserve">MSG=there</w:t>
      </w:r>
      <w:r>
        <w:br/>
      </w:r>
      <w:r>
        <w:rPr>
          <w:rStyle w:val="VerbatimChar"/>
        </w:rPr>
        <w:t xml:space="preserve">function one { echo hello $MSG; }</w:t>
      </w:r>
      <w:r>
        <w:br/>
      </w:r>
      <w:r>
        <w:rPr>
          <w:rStyle w:val="VerbatimChar"/>
        </w:rPr>
        <w:t xml:space="preserve">function two { MSG=world one; }</w:t>
      </w:r>
      <w:r>
        <w:br/>
      </w:r>
      <w:r>
        <w:rPr>
          <w:rStyle w:val="VerbatimChar"/>
        </w:rPr>
        <w:t xml:space="preserve">function main { one; two; }</w:t>
      </w:r>
      <w:r>
        <w:br/>
      </w:r>
      <w:r>
        <w:rPr>
          <w:rStyle w:val="VerbatimChar"/>
        </w:rPr>
        <w:t xml:space="preserve">main</w:t>
      </w:r>
    </w:p>
    <w:bookmarkEnd w:id="95"/>
    <w:bookmarkEnd w:id="96"/>
    <w:bookmarkStart w:id="98" w:name="bits-and-pieces-39"/>
    <w:p>
      <w:pPr>
        <w:pStyle w:val="Heading3"/>
      </w:pPr>
      <w:r>
        <w:t xml:space="preserve">40. Bits and Pieces</w:t>
      </w:r>
    </w:p>
    <w:bookmarkStart w:id="97" w:name="scoping-16"/>
    <w:p>
      <w:pPr>
        <w:pStyle w:val="Heading4"/>
      </w:pPr>
      <w:r>
        <w:t xml:space="preserve">Scoping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Other kinds of scope: investigate the difference in JavaScript</w:t>
      </w:r>
      <w:r>
        <w:t xml:space="preserve"> </w:t>
      </w:r>
      <w:r>
        <w:t xml:space="preserve">between declaring variables with</w:t>
      </w:r>
      <w:r>
        <w:t xml:space="preserve"> </w:t>
      </w:r>
      <w:r>
        <w:rPr>
          <w:rStyle w:val="VerbatimChar"/>
        </w:rPr>
        <w:t xml:space="preserve">var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let</w:t>
      </w:r>
    </w:p>
    <w:bookmarkEnd w:id="97"/>
    <w:bookmarkEnd w:id="98"/>
    <w:bookmarkStart w:id="100" w:name="bits-and-pieces-40"/>
    <w:p>
      <w:pPr>
        <w:pStyle w:val="Heading3"/>
      </w:pPr>
      <w:r>
        <w:t xml:space="preserve">41. Bits and Pieces</w:t>
      </w:r>
    </w:p>
    <w:bookmarkStart w:id="99" w:name="managed-and-unmanaged"/>
    <w:p>
      <w:pPr>
        <w:pStyle w:val="Heading4"/>
      </w:pPr>
      <w:r>
        <w:t xml:space="preserve">Managed and Unmanaged</w:t>
      </w:r>
    </w:p>
    <w:p>
      <w:pPr>
        <w:pStyle w:val="FirstParagraph"/>
      </w:pPr>
      <w:r>
        <w:rPr>
          <w:bCs/>
          <w:b/>
        </w:rPr>
        <w:t xml:space="preserve">Managed/Unmanaged</w:t>
      </w:r>
    </w:p>
    <w:p>
      <w:pPr>
        <w:pStyle w:val="TextBody"/>
      </w:pPr>
      <w:r>
        <w:t xml:space="preserve">Often associated with bytecode languages with VMs is the idea of a</w:t>
      </w:r>
      <w:r>
        <w:t xml:space="preserve"> </w:t>
      </w:r>
      <w:r>
        <w:t xml:space="preserve"> </w:t>
      </w:r>
      <w:r>
        <w:rPr>
          <w:iCs/>
          <w:i/>
        </w:rPr>
        <w:t xml:space="preserve">managed</w:t>
      </w:r>
      <w:r>
        <w:t xml:space="preserve"> </w:t>
      </w:r>
      <w:r>
        <w:t xml:space="preserve">language</w:t>
      </w:r>
    </w:p>
    <w:p>
      <w:pPr>
        <w:pStyle w:val="TextBody"/>
      </w:pPr>
      <w:r>
        <w:t xml:space="preserve">This produces code (often byte-compiled like Java and C#, but not</w:t>
      </w:r>
      <w:r>
        <w:t xml:space="preserve"> </w:t>
      </w:r>
      <w:r>
        <w:t xml:space="preserve">exclusively, e.g., JavaScript and Go) that only runs under a run-time</w:t>
      </w:r>
      <w:r>
        <w:t xml:space="preserve"> </w:t>
      </w:r>
      <w:r>
        <w:t xml:space="preserve">abstract machine, and not natively</w:t>
      </w:r>
    </w:p>
    <w:p>
      <w:pPr>
        <w:pStyle w:val="TextBody"/>
      </w:pPr>
      <w:r>
        <w:t xml:space="preserve">The emphasis here is that the run-time then manages memory, usually</w:t>
      </w:r>
      <w:r>
        <w:t xml:space="preserve"> </w:t>
      </w:r>
      <w:r>
        <w:t xml:space="preserve">including a GC, and does security checking, e.g., on memory accesses and</w:t>
      </w:r>
      <w:r>
        <w:t xml:space="preserve"> </w:t>
      </w:r>
      <w:r>
        <w:t xml:space="preserve">other resources, such as network connections</w:t>
      </w:r>
    </w:p>
    <w:bookmarkEnd w:id="99"/>
    <w:bookmarkEnd w:id="100"/>
    <w:bookmarkStart w:id="102" w:name="bits-and-pieces-41"/>
    <w:p>
      <w:pPr>
        <w:pStyle w:val="Heading3"/>
      </w:pPr>
      <w:r>
        <w:t xml:space="preserve">42. Bits and Pieces</w:t>
      </w:r>
    </w:p>
    <w:bookmarkStart w:id="101" w:name="managed-and-unmanaged-1"/>
    <w:p>
      <w:pPr>
        <w:pStyle w:val="Heading4"/>
      </w:pPr>
      <w:r>
        <w:t xml:space="preserve">Managed and Unmanaged</w:t>
      </w:r>
    </w:p>
    <w:p>
      <w:pPr>
        <w:pStyle w:val="FirstParagraph"/>
      </w:pPr>
      <w:r>
        <w:t xml:space="preserve">The idea that this is a</w:t>
      </w:r>
      <w:r>
        <w:t xml:space="preserve"> </w:t>
      </w:r>
      <w:r>
        <w:t xml:space="preserve">“</w:t>
      </w:r>
      <w:r>
        <w:t xml:space="preserve">safe</w:t>
      </w:r>
      <w:r>
        <w:t xml:space="preserve">”</w:t>
      </w:r>
      <w:r>
        <w:t xml:space="preserve"> </w:t>
      </w:r>
      <w:r>
        <w:t xml:space="preserve">language, running in a secure</w:t>
      </w:r>
      <w:r>
        <w:t xml:space="preserve"> </w:t>
      </w:r>
      <w:r>
        <w:rPr>
          <w:iCs/>
          <w:i/>
        </w:rPr>
        <w:t xml:space="preserve">sandbox</w:t>
      </w:r>
      <w:r>
        <w:t xml:space="preserve">, preventing all kinds of nasty things from happening: memory</w:t>
      </w:r>
      <w:r>
        <w:t xml:space="preserve"> </w:t>
      </w:r>
      <w:r>
        <w:t xml:space="preserve">overruns, execution of virus code, connecting to rogue Web sites, and so on</w:t>
      </w:r>
    </w:p>
    <w:p>
      <w:pPr>
        <w:pStyle w:val="TextBody"/>
      </w:pPr>
      <w:r>
        <w:t xml:space="preserve">The VM runtime enforces policy on what the program is allowed to do</w:t>
      </w:r>
    </w:p>
    <w:bookmarkEnd w:id="101"/>
    <w:bookmarkEnd w:id="102"/>
    <w:bookmarkStart w:id="104" w:name="bits-and-pieces-42"/>
    <w:p>
      <w:pPr>
        <w:pStyle w:val="Heading3"/>
      </w:pPr>
      <w:r>
        <w:t xml:space="preserve">43. Bits and Pieces</w:t>
      </w:r>
    </w:p>
    <w:bookmarkStart w:id="103" w:name="managed-and-unmanaged-2"/>
    <w:p>
      <w:pPr>
        <w:pStyle w:val="Heading4"/>
      </w:pPr>
      <w:r>
        <w:t xml:space="preserve">Managed and Unmanaged</w:t>
      </w:r>
    </w:p>
    <w:p>
      <w:pPr>
        <w:pStyle w:val="FirstParagraph"/>
      </w:pPr>
      <w:r>
        <w:t xml:space="preserve">The idea extends to</w:t>
      </w:r>
      <w:r>
        <w:t xml:space="preserve"> </w:t>
      </w:r>
      <w:r>
        <w:rPr>
          <w:iCs/>
          <w:i/>
        </w:rPr>
        <w:t xml:space="preserve">managed data</w:t>
      </w:r>
      <w:r>
        <w:t xml:space="preserve">, where (some or all of) the data is</w:t>
      </w:r>
      <w:r>
        <w:t xml:space="preserve"> </w:t>
      </w:r>
      <w:r>
        <w:t xml:space="preserve">managed</w:t>
      </w:r>
    </w:p>
    <w:p>
      <w:pPr>
        <w:pStyle w:val="TextBody"/>
      </w:pPr>
      <w:r>
        <w:t xml:space="preserve">For example (a deprecated extension to)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(a native compiled</w:t>
      </w:r>
      <w:r>
        <w:t xml:space="preserve"> </w:t>
      </w:r>
      <w:r>
        <w:t xml:space="preserve">language) allows objects to be managed or unmanaged</w:t>
      </w:r>
    </w:p>
    <w:p>
      <w:pPr>
        <w:pStyle w:val="TextBody"/>
      </w:pPr>
      <w:r>
        <w:t xml:space="preserve">Inaccurately and misleadingly, but to a decent approximation</w:t>
      </w:r>
    </w:p>
    <w:p>
      <w:pPr>
        <w:pStyle w:val="TextBody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</m:mcs>
            </m:mPr>
            <m:mr>
              <m:e>
                <m:r>
                  <m:rPr>
                    <m:nor/>
                    <m:sty m:val="p"/>
                  </m:rPr>
                  <m:t>managed</m:t>
                </m:r>
              </m:e>
              <m:e>
                <m:r>
                  <m:t>​</m:t>
                </m:r>
                <m:r>
                  <m:rPr>
                    <m:sty m:val="p"/>
                  </m:rPr>
                  <m:t>=</m:t>
                </m:r>
                <m:r>
                  <m:rPr>
                    <m:nor/>
                    <m:sty m:val="p"/>
                  </m:rPr>
                  <m:t>bytecode</m:t>
                </m:r>
              </m:e>
            </m:mr>
            <m:mr>
              <m:e>
                <m:r>
                  <m:rPr>
                    <m:nor/>
                    <m:sty m:val="p"/>
                  </m:rPr>
                  <m:t>unmanaged</m:t>
                </m:r>
              </m:e>
              <m:e>
                <m:r>
                  <m:t>​</m:t>
                </m:r>
                <m:r>
                  <m:rPr>
                    <m:sty m:val="p"/>
                  </m:rPr>
                  <m:t>=</m:t>
                </m:r>
                <m:r>
                  <m:rPr>
                    <m:nor/>
                    <m:sty m:val="p"/>
                  </m:rPr>
                  <m:t>native compiled</m:t>
                </m:r>
              </m:e>
            </m:mr>
          </m:m>
        </m:oMath>
      </m:oMathPara>
    </w:p>
    <w:p>
      <w:pPr>
        <w:pStyle w:val="FirstParagraph"/>
      </w:pPr>
      <w:r>
        <w:t xml:space="preserve">and the word</w:t>
      </w:r>
      <w:r>
        <w:t xml:space="preserve"> </w:t>
      </w:r>
      <w:r>
        <w:t xml:space="preserve">“</w:t>
      </w:r>
      <w:r>
        <w:t xml:space="preserve">managed</w:t>
      </w:r>
      <w:r>
        <w:t xml:space="preserve">”</w:t>
      </w:r>
      <w:r>
        <w:t xml:space="preserve"> </w:t>
      </w:r>
      <w:r>
        <w:t xml:space="preserve">is mostly used to make</w:t>
      </w:r>
      <w:r>
        <w:t xml:space="preserve"> </w:t>
      </w:r>
      <w:r>
        <w:t xml:space="preserve">“</w:t>
      </w:r>
      <w:r>
        <w:t xml:space="preserve">unmanaged</w:t>
      </w:r>
      <w:r>
        <w:t xml:space="preserve">”</w:t>
      </w:r>
      <w:r>
        <w:t xml:space="preserve"> </w:t>
      </w:r>
      <w:r>
        <w:t xml:space="preserve">sound bad by</w:t>
      </w:r>
      <w:r>
        <w:t xml:space="preserve"> </w:t>
      </w:r>
      <w:r>
        <w:t xml:space="preserve">comparison</w:t>
      </w:r>
    </w:p>
    <w:bookmarkEnd w:id="103"/>
    <w:bookmarkEnd w:id="104"/>
    <w:bookmarkStart w:id="106" w:name="bits-and-pieces-43"/>
    <w:p>
      <w:pPr>
        <w:pStyle w:val="Heading3"/>
      </w:pPr>
      <w:r>
        <w:t xml:space="preserve">44. Bits and Pieces</w:t>
      </w:r>
    </w:p>
    <w:bookmarkStart w:id="105" w:name="managed-and-unmanaged-3"/>
    <w:p>
      <w:pPr>
        <w:pStyle w:val="Heading4"/>
      </w:pPr>
      <w:r>
        <w:t xml:space="preserve">Managed and Unmanaged</w:t>
      </w:r>
    </w:p>
    <w:p>
      <w:pPr>
        <w:pStyle w:val="FirstParagraph"/>
      </w:pPr>
      <w:r>
        <w:t xml:space="preserve">The intended perception is that</w:t>
      </w:r>
    </w:p>
    <w:p>
      <w:pPr>
        <w:pStyle w:val="TextBody"/>
      </w:pPr>
      <w:r>
        <w:t xml:space="preserve">Managed: safety</w:t>
      </w:r>
    </w:p>
    <w:p>
      <w:pPr>
        <w:pStyle w:val="TextBody"/>
      </w:pPr>
      <w:r>
        <w:t xml:space="preserve">Unmanaged: speed</w:t>
      </w:r>
    </w:p>
    <w:p>
      <w:pPr>
        <w:pStyle w:val="TextBody"/>
      </w:pPr>
      <w:r>
        <w:t xml:space="preserve">Though this is a false dichotomy: you can get both</w:t>
      </w:r>
    </w:p>
    <w:bookmarkEnd w:id="105"/>
    <w:bookmarkEnd w:id="106"/>
    <w:bookmarkStart w:id="108" w:name="bits-and-pieces-44"/>
    <w:p>
      <w:pPr>
        <w:pStyle w:val="Heading3"/>
      </w:pPr>
      <w:r>
        <w:t xml:space="preserve">45. Bits and Pieces</w:t>
      </w:r>
    </w:p>
    <w:bookmarkStart w:id="107" w:name="managed-and-unmanaged-4"/>
    <w:p>
      <w:pPr>
        <w:pStyle w:val="Heading4"/>
      </w:pPr>
      <w:r>
        <w:t xml:space="preserve">Managed and Unmanaged</w:t>
      </w:r>
    </w:p>
    <w:p>
      <w:pPr>
        <w:pStyle w:val="FirstParagraph"/>
      </w:pPr>
      <w:r>
        <w:t xml:space="preserve">Note: the concept of</w:t>
      </w:r>
      <w:r>
        <w:t xml:space="preserve"> </w:t>
      </w:r>
      <w:r>
        <w:t xml:space="preserve">“</w:t>
      </w:r>
      <w:r>
        <w:t xml:space="preserve">managed code</w:t>
      </w:r>
      <w:r>
        <w:t xml:space="preserve">”</w:t>
      </w:r>
      <w:r>
        <w:t xml:space="preserve"> </w:t>
      </w:r>
      <w:r>
        <w:t xml:space="preserve">was invented by Microsoft for .Net, but</w:t>
      </w:r>
      <w:r>
        <w:t xml:space="preserve"> </w:t>
      </w:r>
      <w:r>
        <w:t xml:space="preserve">is now used more widely for languages that execute in a runtime that provides</w:t>
      </w:r>
      <w:r>
        <w:t xml:space="preserve"> </w:t>
      </w:r>
      <w:r>
        <w:t xml:space="preserve">support, management of resources (not just memory), and safety checking of the</w:t>
      </w:r>
      <w:r>
        <w:t xml:space="preserve"> </w:t>
      </w:r>
      <w:r>
        <w:t xml:space="preserve">execution</w:t>
      </w:r>
    </w:p>
    <w:bookmarkEnd w:id="107"/>
    <w:bookmarkEnd w:id="108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Programming Languages CM20318</dc:title>
  <dc:creator>Russell Bradford</dc:creator>
  <dc:language>en-GB</dc:language>
  <cp:keywords/>
  <dcterms:created xsi:type="dcterms:W3CDTF">2024-03-18T14:59:29Z</dcterms:created>
  <dcterms:modified xsi:type="dcterms:W3CDTF">2024-03-18T14:59:29Z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