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5.svg" ContentType="image/svg+xml"/>
  <Override PartName="/word/media/rId39.svg" ContentType="image/svg+xml"/>
  <Override PartName="/word/media/rId42.png" ContentType="image/png"/>
  <Override PartName="/word/media/rId4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filesystems"/>
    <w:p>
      <w:pPr>
        <w:pStyle w:val="Heading3"/>
      </w:pPr>
      <w:r>
        <w:t xml:space="preserve">1. Filesystems</w:t>
      </w:r>
    </w:p>
    <w:bookmarkStart w:id="20" w:name="requirements"/>
    <w:p>
      <w:pPr>
        <w:pStyle w:val="Heading4"/>
      </w:pPr>
      <w:r>
        <w:t xml:space="preserve">Requirements</w:t>
      </w:r>
    </w:p>
    <w:p>
      <w:pPr>
        <w:pStyle w:val="FirstParagraph"/>
      </w:pPr>
      <w:r>
        <w:t xml:space="preserve">There are a lot of things we want from files</w:t>
      </w:r>
    </w:p>
    <w:p>
      <w:pPr>
        <w:numPr>
          <w:ilvl w:val="0"/>
          <w:numId w:val="1001"/>
        </w:numPr>
      </w:pPr>
      <w:r>
        <w:t xml:space="preserve">create a new file</w:t>
      </w:r>
    </w:p>
    <w:p>
      <w:pPr>
        <w:numPr>
          <w:ilvl w:val="0"/>
          <w:numId w:val="1001"/>
        </w:numPr>
      </w:pPr>
      <w:r>
        <w:t xml:space="preserve">delete a file</w:t>
      </w:r>
    </w:p>
    <w:p>
      <w:pPr>
        <w:numPr>
          <w:ilvl w:val="0"/>
          <w:numId w:val="1001"/>
        </w:numPr>
      </w:pPr>
      <w:r>
        <w:t xml:space="preserve">open a file to access it</w:t>
      </w:r>
    </w:p>
    <w:p>
      <w:pPr>
        <w:numPr>
          <w:ilvl w:val="0"/>
          <w:numId w:val="1001"/>
        </w:numPr>
      </w:pPr>
      <w:r>
        <w:t xml:space="preserve">read data from a file</w:t>
      </w:r>
    </w:p>
    <w:p>
      <w:pPr>
        <w:numPr>
          <w:ilvl w:val="0"/>
          <w:numId w:val="1001"/>
        </w:numPr>
      </w:pPr>
      <w:r>
        <w:t xml:space="preserve">write data to a file</w:t>
      </w:r>
    </w:p>
    <w:p>
      <w:pPr>
        <w:numPr>
          <w:ilvl w:val="0"/>
          <w:numId w:val="1001"/>
        </w:numPr>
      </w:pPr>
      <w:r>
        <w:t xml:space="preserve">close a file when we are done</w:t>
      </w:r>
    </w:p>
    <w:p>
      <w:pPr>
        <w:numPr>
          <w:ilvl w:val="0"/>
          <w:numId w:val="1001"/>
        </w:numPr>
      </w:pPr>
      <w:r>
        <w:t xml:space="preserve">rename a file</w:t>
      </w:r>
      <w:r>
        <w:t xml:space="preserve">(rename a file)</w:t>
      </w:r>
    </w:p>
    <w:p>
      <w:pPr>
        <w:pStyle w:val="FirstParagraph"/>
      </w:pPr>
      <w:r>
        <w:t xml:space="preserve">That last one is actually a directory operation as we shall see in</w:t>
      </w:r>
      <w:r>
        <w:t xml:space="preserve"> </w:t>
      </w:r>
      <w:r>
        <w:t xml:space="preserve">a moment</w:t>
      </w:r>
    </w:p>
    <w:bookmarkEnd w:id="20"/>
    <w:bookmarkEnd w:id="21"/>
    <w:bookmarkStart w:id="23" w:name="filesystems-1"/>
    <w:p>
      <w:pPr>
        <w:pStyle w:val="Heading3"/>
      </w:pPr>
      <w:r>
        <w:t xml:space="preserve">2. Filesystems</w:t>
      </w:r>
    </w:p>
    <w:bookmarkStart w:id="22" w:name="requirements-1"/>
    <w:p>
      <w:pPr>
        <w:pStyle w:val="Heading4"/>
      </w:pPr>
      <w:r>
        <w:t xml:space="preserve">Requirements</w:t>
      </w:r>
    </w:p>
    <w:p>
      <w:pPr>
        <w:pStyle w:val="FirstParagraph"/>
      </w:pPr>
      <w:r>
        <w:t xml:space="preserve">And directories</w:t>
      </w:r>
    </w:p>
    <w:p>
      <w:pPr>
        <w:numPr>
          <w:ilvl w:val="0"/>
          <w:numId w:val="1002"/>
        </w:numPr>
      </w:pPr>
      <w:r>
        <w:t xml:space="preserve">create a new directory</w:t>
      </w:r>
    </w:p>
    <w:p>
      <w:pPr>
        <w:numPr>
          <w:ilvl w:val="0"/>
          <w:numId w:val="1002"/>
        </w:numPr>
      </w:pPr>
      <w:r>
        <w:t xml:space="preserve">delete a directory</w:t>
      </w:r>
    </w:p>
    <w:p>
      <w:pPr>
        <w:numPr>
          <w:ilvl w:val="0"/>
          <w:numId w:val="1002"/>
        </w:numPr>
      </w:pPr>
      <w:r>
        <w:t xml:space="preserve">scan a directory for a filename or directory name</w:t>
      </w:r>
    </w:p>
    <w:p>
      <w:pPr>
        <w:numPr>
          <w:ilvl w:val="0"/>
          <w:numId w:val="1002"/>
        </w:numPr>
      </w:pPr>
      <w:r>
        <w:t xml:space="preserve">add a file to a directory</w:t>
      </w:r>
    </w:p>
    <w:p>
      <w:pPr>
        <w:numPr>
          <w:ilvl w:val="0"/>
          <w:numId w:val="1002"/>
        </w:numPr>
      </w:pPr>
      <w:r>
        <w:t xml:space="preserve">remove a file from a directory</w:t>
      </w:r>
    </w:p>
    <w:p>
      <w:pPr>
        <w:numPr>
          <w:ilvl w:val="0"/>
          <w:numId w:val="1002"/>
        </w:numPr>
      </w:pPr>
      <w:r>
        <w:t xml:space="preserve">rename a file</w:t>
      </w:r>
    </w:p>
    <w:p>
      <w:pPr>
        <w:pStyle w:val="FirstParagraph"/>
      </w:pPr>
      <w:r>
        <w:t xml:space="preserve">The last three are intertwined</w:t>
      </w:r>
    </w:p>
    <w:bookmarkEnd w:id="22"/>
    <w:bookmarkEnd w:id="23"/>
    <w:bookmarkStart w:id="25" w:name="filesystems-2"/>
    <w:p>
      <w:pPr>
        <w:pStyle w:val="Heading3"/>
      </w:pPr>
      <w:r>
        <w:t xml:space="preserve">3. Filesystems</w:t>
      </w:r>
    </w:p>
    <w:bookmarkStart w:id="24" w:name="requirements-2"/>
    <w:p>
      <w:pPr>
        <w:pStyle w:val="Heading4"/>
      </w:pPr>
      <w:r>
        <w:t xml:space="preserve">Requirements</w:t>
      </w:r>
    </w:p>
    <w:p>
      <w:pPr>
        <w:pStyle w:val="FirstParagraph"/>
      </w:pPr>
      <w:r>
        <w:t xml:space="preserve">This all is before we come to things like</w:t>
      </w:r>
    </w:p>
    <w:p>
      <w:pPr>
        <w:numPr>
          <w:ilvl w:val="0"/>
          <w:numId w:val="1003"/>
        </w:numPr>
      </w:pPr>
      <w:r>
        <w:t xml:space="preserve">speed of access</w:t>
      </w:r>
    </w:p>
    <w:p>
      <w:pPr>
        <w:numPr>
          <w:ilvl w:val="0"/>
          <w:numId w:val="1003"/>
        </w:numPr>
      </w:pPr>
      <w:r>
        <w:t xml:space="preserve">speed of update</w:t>
      </w:r>
    </w:p>
    <w:p>
      <w:pPr>
        <w:numPr>
          <w:ilvl w:val="0"/>
          <w:numId w:val="1003"/>
        </w:numPr>
      </w:pPr>
      <w:r>
        <w:t xml:space="preserve">scalability to large numbers of files</w:t>
      </w:r>
    </w:p>
    <w:p>
      <w:pPr>
        <w:numPr>
          <w:ilvl w:val="0"/>
          <w:numId w:val="1003"/>
        </w:numPr>
      </w:pPr>
      <w:r>
        <w:t xml:space="preserve">efficient use of disk space</w:t>
      </w:r>
    </w:p>
    <w:p>
      <w:pPr>
        <w:numPr>
          <w:ilvl w:val="0"/>
          <w:numId w:val="1003"/>
        </w:numPr>
      </w:pPr>
      <w:r>
        <w:t xml:space="preserve">reliability</w:t>
      </w:r>
    </w:p>
    <w:p>
      <w:pPr>
        <w:numPr>
          <w:ilvl w:val="0"/>
          <w:numId w:val="1003"/>
        </w:numPr>
      </w:pPr>
      <w:r>
        <w:t xml:space="preserve">protection/security</w:t>
      </w:r>
    </w:p>
    <w:p>
      <w:pPr>
        <w:numPr>
          <w:ilvl w:val="0"/>
          <w:numId w:val="1003"/>
        </w:numPr>
      </w:pPr>
      <w:r>
        <w:t xml:space="preserve">simple backup and recovery</w:t>
      </w:r>
    </w:p>
    <w:bookmarkEnd w:id="24"/>
    <w:bookmarkEnd w:id="25"/>
    <w:bookmarkStart w:id="26" w:name="filesystems-3"/>
    <w:p>
      <w:pPr>
        <w:pStyle w:val="Heading3"/>
      </w:pPr>
      <w:r>
        <w:t xml:space="preserve">4. Filesystems</w:t>
      </w:r>
    </w:p>
    <w:p>
      <w:pPr>
        <w:pStyle w:val="FirstParagraph"/>
      </w:pPr>
      <w:r>
        <w:t xml:space="preserve">We shall be looking at the classical Unix filesystem as an example</w:t>
      </w:r>
    </w:p>
    <w:p>
      <w:pPr>
        <w:pStyle w:val="TextBody"/>
      </w:pPr>
      <w:r>
        <w:t xml:space="preserve">Other filesystems are similar in their principles, though modern</w:t>
      </w:r>
      <w:r>
        <w:t xml:space="preserve"> </w:t>
      </w:r>
      <w:r>
        <w:t xml:space="preserve">filesystems are immensely tweaked and tuned</w:t>
      </w:r>
    </w:p>
    <w:p>
      <w:pPr>
        <w:pStyle w:val="TextBody"/>
      </w:pPr>
      <w:r>
        <w:t xml:space="preserve">They vary in their choice of datastructures and algorithms to</w:t>
      </w:r>
      <w:r>
        <w:t xml:space="preserve"> </w:t>
      </w:r>
      <w:r>
        <w:t xml:space="preserve">implement the hierarchy for efficiency or other reasons</w:t>
      </w:r>
    </w:p>
    <w:bookmarkEnd w:id="26"/>
    <w:bookmarkStart w:id="28" w:name="filesystems-4"/>
    <w:p>
      <w:pPr>
        <w:pStyle w:val="Heading3"/>
      </w:pPr>
      <w:r>
        <w:t xml:space="preserve">5. Filesystems</w:t>
      </w:r>
    </w:p>
    <w:bookmarkStart w:id="27" w:name="records"/>
    <w:p>
      <w:pPr>
        <w:pStyle w:val="Heading4"/>
      </w:pPr>
      <w:r>
        <w:t xml:space="preserve">Records</w:t>
      </w:r>
    </w:p>
    <w:p>
      <w:pPr>
        <w:pStyle w:val="FirstParagraph"/>
      </w:pPr>
      <w:r>
        <w:t xml:space="preserve">Modern files tend to be essentially long arrays of bytes with no further</w:t>
      </w:r>
      <w:r>
        <w:t xml:space="preserve"> </w:t>
      </w:r>
      <w:r>
        <w:t xml:space="preserve">structure</w:t>
      </w:r>
    </w:p>
    <w:p>
      <w:pPr>
        <w:pStyle w:val="TextBody"/>
      </w:pPr>
      <w:r>
        <w:t xml:space="preserve">Early files had structure, namely</w:t>
      </w:r>
      <w:r>
        <w:t xml:space="preserve"> </w:t>
      </w:r>
      <w:r>
        <w:rPr>
          <w:iCs/>
          <w:i/>
        </w:rPr>
        <w:t xml:space="preserve">records</w:t>
      </w:r>
    </w:p>
    <w:p>
      <w:pPr>
        <w:pStyle w:val="TextBody"/>
      </w:pPr>
      <w:r>
        <w:t xml:space="preserve">This was a hangover from early systems using things like punched</w:t>
      </w:r>
      <w:r>
        <w:t xml:space="preserve"> </w:t>
      </w:r>
      <w:r>
        <w:t xml:space="preserve">cards</w:t>
      </w:r>
    </w:p>
    <w:p>
      <w:pPr>
        <w:pStyle w:val="TextBody"/>
      </w:pPr>
      <w:r>
        <w:t xml:space="preserve">A record is a fixed-size block of data, say 80 bytes</w:t>
      </w:r>
    </w:p>
    <w:p>
      <w:pPr>
        <w:pStyle w:val="TextBody"/>
      </w:pPr>
      <w:r>
        <w:t xml:space="preserve">Records could only be read or written as a whole: this meant</w:t>
      </w:r>
      <w:r>
        <w:t xml:space="preserve"> </w:t>
      </w:r>
      <w:r>
        <w:t xml:space="preserve">implementation on the hardware of the time was easy</w:t>
      </w:r>
    </w:p>
    <w:bookmarkEnd w:id="27"/>
    <w:bookmarkEnd w:id="28"/>
    <w:bookmarkStart w:id="30" w:name="filesystems-5"/>
    <w:p>
      <w:pPr>
        <w:pStyle w:val="Heading3"/>
      </w:pPr>
      <w:r>
        <w:t xml:space="preserve">6. Filesystems</w:t>
      </w:r>
    </w:p>
    <w:bookmarkStart w:id="29" w:name="records-1"/>
    <w:p>
      <w:pPr>
        <w:pStyle w:val="Heading4"/>
      </w:pPr>
      <w:r>
        <w:t xml:space="preserve">Records</w:t>
      </w:r>
    </w:p>
    <w:p>
      <w:pPr>
        <w:pStyle w:val="FirstParagraph"/>
      </w:pPr>
      <w:r>
        <w:t xml:space="preserve">It also aligned with the way data was regarded at the time: records of</w:t>
      </w:r>
      <w:r>
        <w:t xml:space="preserve"> </w:t>
      </w:r>
      <w:r>
        <w:t xml:space="preserve">peoples names, job classification, salary and so on (</w:t>
      </w:r>
      <w:r>
        <w:rPr>
          <w:iCs/>
          <w:i/>
        </w:rPr>
        <w:t xml:space="preserve">fields</w:t>
      </w:r>
      <w:r>
        <w:t xml:space="preserve">)</w:t>
      </w:r>
    </w:p>
    <w:p>
      <w:pPr>
        <w:pStyle w:val="TextBody"/>
      </w:pPr>
      <w:r>
        <w:t xml:space="preserve">They would expect an entire record to be read or written at once</w:t>
      </w:r>
    </w:p>
    <w:p>
      <w:pPr>
        <w:pStyle w:val="TextBody"/>
      </w:pPr>
      <w:r>
        <w:t xml:space="preserve">Modern filesystems are</w:t>
      </w:r>
      <w:r>
        <w:t xml:space="preserve"> </w:t>
      </w:r>
      <w:r>
        <w:rPr>
          <w:iCs/>
          <w:i/>
        </w:rPr>
        <w:t xml:space="preserve">byte oriented</w:t>
      </w:r>
      <w:r>
        <w:t xml:space="preserve"> </w:t>
      </w:r>
      <w:r>
        <w:t xml:space="preserve">and you can access</w:t>
      </w:r>
      <w:r>
        <w:t xml:space="preserve"> </w:t>
      </w:r>
      <w:r>
        <w:t xml:space="preserve">them however you please</w:t>
      </w:r>
    </w:p>
    <w:bookmarkEnd w:id="29"/>
    <w:bookmarkEnd w:id="30"/>
    <w:bookmarkStart w:id="32" w:name="filesystems-6"/>
    <w:p>
      <w:pPr>
        <w:pStyle w:val="Heading3"/>
      </w:pPr>
      <w:r>
        <w:t xml:space="preserve">7. Filesystems</w:t>
      </w:r>
    </w:p>
    <w:bookmarkStart w:id="31" w:name="inodes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The design of the traditional Unix filesystem is based on the</w:t>
      </w:r>
      <w:r>
        <w:t xml:space="preserve"> </w:t>
      </w:r>
      <w:r>
        <w:rPr>
          <w:iCs/>
          <w:i/>
        </w:rPr>
        <w:t xml:space="preserve">inode</w:t>
      </w:r>
    </w:p>
    <w:p>
      <w:pPr>
        <w:pStyle w:val="TextBody"/>
      </w:pPr>
      <w:r>
        <w:t xml:space="preserve">Each file has its own inode</w:t>
      </w:r>
    </w:p>
    <w:p>
      <w:pPr>
        <w:pStyle w:val="TextBody"/>
      </w:pPr>
      <w:r>
        <w:t xml:space="preserve">The inode is a fixed size structure (stored on disk) that contains</w:t>
      </w:r>
      <w:r>
        <w:t xml:space="preserve"> </w:t>
      </w:r>
      <w:r>
        <w:t xml:space="preserve">all the information about a file, its</w:t>
      </w:r>
      <w:r>
        <w:t xml:space="preserve"> </w:t>
      </w:r>
      <w:r>
        <w:rPr>
          <w:iCs/>
          <w:i/>
        </w:rPr>
        <w:t xml:space="preserve">metadata</w:t>
      </w:r>
    </w:p>
    <w:bookmarkEnd w:id="31"/>
    <w:bookmarkEnd w:id="32"/>
    <w:bookmarkStart w:id="34" w:name="filesystems-7"/>
    <w:p>
      <w:pPr>
        <w:pStyle w:val="Heading3"/>
      </w:pPr>
      <w:r>
        <w:t xml:space="preserve">8. Filesystems</w:t>
      </w:r>
    </w:p>
    <w:bookmarkStart w:id="33" w:name="inodes-1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Information in the inode includes</w:t>
      </w:r>
    </w:p>
    <w:p>
      <w:pPr>
        <w:numPr>
          <w:ilvl w:val="0"/>
          <w:numId w:val="1004"/>
        </w:numPr>
      </w:pPr>
      <w:r>
        <w:t xml:space="preserve">Timestamps. Dates and times this file was last accessed and last modified</w:t>
      </w:r>
    </w:p>
    <w:p>
      <w:pPr>
        <w:numPr>
          <w:ilvl w:val="0"/>
          <w:numId w:val="1004"/>
        </w:numPr>
      </w:pPr>
      <w:r>
        <w:t xml:space="preserve">Ownership. The userid of the owner of this file, for protection purposes</w:t>
      </w:r>
    </w:p>
    <w:p>
      <w:pPr>
        <w:numPr>
          <w:ilvl w:val="0"/>
          <w:numId w:val="1004"/>
        </w:numPr>
      </w:pPr>
      <w:r>
        <w:t xml:space="preserve">Size. How big the file is currently</w:t>
      </w:r>
    </w:p>
    <w:p>
      <w:pPr>
        <w:numPr>
          <w:ilvl w:val="0"/>
          <w:numId w:val="1004"/>
        </w:numPr>
      </w:pPr>
      <w:r>
        <w:t xml:space="preserve">Type. Whether this is a</w:t>
      </w:r>
      <w:r>
        <w:t xml:space="preserve"> </w:t>
      </w:r>
      <w:r>
        <w:rPr>
          <w:iCs/>
          <w:i/>
        </w:rPr>
        <w:t xml:space="preserve">plain file</w:t>
      </w:r>
      <w:r>
        <w:t xml:space="preserve">, or a directory, or some other</w:t>
      </w:r>
      <w:r>
        <w:t xml:space="preserve"> </w:t>
      </w:r>
      <w:r>
        <w:t xml:space="preserve">kind of</w:t>
      </w:r>
      <w:r>
        <w:t xml:space="preserve"> </w:t>
      </w:r>
      <w:r>
        <w:rPr>
          <w:iCs/>
          <w:i/>
        </w:rPr>
        <w:t xml:space="preserve">special file</w:t>
      </w:r>
    </w:p>
    <w:p>
      <w:pPr>
        <w:numPr>
          <w:ilvl w:val="0"/>
          <w:numId w:val="1004"/>
        </w:numPr>
      </w:pPr>
      <w:r>
        <w:t xml:space="preserve">Access permissions. Who can read or write or run this file (if it is a</w:t>
      </w:r>
      <w:r>
        <w:t xml:space="preserve"> </w:t>
      </w:r>
      <w:r>
        <w:t xml:space="preserve">program)</w:t>
      </w:r>
    </w:p>
    <w:p>
      <w:pPr>
        <w:numPr>
          <w:ilvl w:val="0"/>
          <w:numId w:val="1004"/>
        </w:numPr>
      </w:pPr>
      <w:r>
        <w:t xml:space="preserve">Reference count. The number of names this file has</w:t>
      </w:r>
    </w:p>
    <w:p>
      <w:pPr>
        <w:numPr>
          <w:ilvl w:val="0"/>
          <w:numId w:val="1004"/>
        </w:numPr>
      </w:pPr>
      <w:r>
        <w:t xml:space="preserve">Pointers to areas on the disk where the actual data lives</w:t>
      </w:r>
    </w:p>
    <w:bookmarkEnd w:id="33"/>
    <w:bookmarkEnd w:id="34"/>
    <w:bookmarkStart w:id="36" w:name="filesystems-8"/>
    <w:p>
      <w:pPr>
        <w:pStyle w:val="Heading3"/>
      </w:pPr>
      <w:r>
        <w:t xml:space="preserve">9. Filesystems</w:t>
      </w:r>
    </w:p>
    <w:bookmarkStart w:id="35" w:name="inodes-2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Notice that filenames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in the inode</w:t>
      </w:r>
    </w:p>
    <w:p>
      <w:pPr>
        <w:pStyle w:val="TextBody"/>
      </w:pPr>
      <w:r>
        <w:t xml:space="preserve">Filenames are stored in directories</w:t>
      </w:r>
    </w:p>
    <w:p>
      <w:pPr>
        <w:pStyle w:val="TextBody"/>
      </w:pPr>
      <w:r>
        <w:t xml:space="preserve">A directory is essentially just a list of names of files and</w:t>
      </w:r>
      <w:r>
        <w:t xml:space="preserve"> </w:t>
      </w:r>
      <w:r>
        <w:t xml:space="preserve">subdirectories, together with their inode numbers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Inode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VerbatimChar"/>
              </w:rPr>
              <w:t xml:space="preserve">foo.c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VerbatimChar"/>
              </w:rPr>
              <w:t xml:space="preserve">ff.html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VerbatimChar"/>
              </w:rPr>
              <w:t xml:space="preserve">mydata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</w:tr>
    </w:tbl>
    <w:p>
      <w:pPr>
        <w:pStyle w:val="TextBody"/>
      </w:pPr>
      <w:r>
        <w:t xml:space="preserve">Originally just a table, these days clever datastructures are used</w:t>
      </w:r>
      <w:r>
        <w:t xml:space="preserve"> </w:t>
      </w:r>
      <w:r>
        <w:t xml:space="preserve">to manage the large numbers of names we use</w:t>
      </w:r>
    </w:p>
    <w:bookmarkEnd w:id="35"/>
    <w:bookmarkEnd w:id="36"/>
    <w:bookmarkStart w:id="38" w:name="filesystems-9"/>
    <w:p>
      <w:pPr>
        <w:pStyle w:val="Heading3"/>
      </w:pPr>
      <w:r>
        <w:t xml:space="preserve">10. Filesystems</w:t>
      </w:r>
    </w:p>
    <w:bookmarkStart w:id="37" w:name="inodes-3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This is how a file can have many names: multiple directory entries</w:t>
      </w:r>
      <w:r>
        <w:t xml:space="preserve"> </w:t>
      </w:r>
      <w:r>
        <w:t xml:space="preserve">referring to the same inode</w:t>
      </w:r>
    </w:p>
    <w:p>
      <w:pPr>
        <w:pStyle w:val="TextBody"/>
      </w:pPr>
      <w:r>
        <w:t xml:space="preserve">As a consequence a file cannot know its own name(s) as the names</w:t>
      </w:r>
      <w:r>
        <w:t xml:space="preserve"> </w:t>
      </w:r>
      <w:r>
        <w:t xml:space="preserve">are independent of the file</w:t>
      </w:r>
    </w:p>
    <w:p>
      <w:pPr>
        <w:pStyle w:val="TextBody"/>
      </w:pPr>
      <w:r>
        <w:t xml:space="preserve">In some sense, the inode number is the true name of the file</w:t>
      </w:r>
    </w:p>
    <w:bookmarkEnd w:id="37"/>
    <w:bookmarkEnd w:id="38"/>
    <w:bookmarkStart w:id="44" w:name="filesystems-10"/>
    <w:p>
      <w:pPr>
        <w:pStyle w:val="Heading3"/>
      </w:pPr>
      <w:r>
        <w:t xml:space="preserve">11. Filesystems</w:t>
      </w:r>
    </w:p>
    <w:bookmarkStart w:id="43" w:name="inodes-4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As inodes are a fixed size, it is easy to put them in a simple array on disk</w:t>
      </w:r>
      <w:r>
        <w:t xml:space="preserve"> </w:t>
      </w:r>
      <w:r>
        <w:t xml:space="preserve">and just refer to them by their index in the array: the</w:t>
      </w:r>
      <w:r>
        <w:t xml:space="preserve"> </w:t>
      </w:r>
      <w:r>
        <w:rPr>
          <w:iCs/>
          <w:i/>
        </w:rPr>
        <w:t xml:space="preserve">inode number</w:t>
      </w:r>
    </w:p>
    <w:p>
      <w:pPr>
        <w:pStyle w:val="Figure"/>
      </w:pPr>
      <w:r>
        <w:drawing>
          <wp:inline>
            <wp:extent cx="4076700" cy="70485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Pics/inodelist.sv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0" w:name="filesystems-11"/>
    <w:p>
      <w:pPr>
        <w:pStyle w:val="Heading3"/>
      </w:pPr>
      <w:r>
        <w:t xml:space="preserve">12. Filesystems</w:t>
      </w:r>
    </w:p>
    <w:bookmarkStart w:id="49" w:name="inodes-5"/>
    <w:p>
      <w:pPr>
        <w:pStyle w:val="Heading4"/>
      </w:pPr>
      <w:r>
        <w:t xml:space="preserve">Inodes</w:t>
      </w:r>
    </w:p>
    <w:p>
      <w:pPr>
        <w:pStyle w:val="Figure"/>
      </w:pPr>
      <w:r>
        <w:drawing>
          <wp:inline>
            <wp:extent cx="2028825" cy="20574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Pics/inodedir.sv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bookmarkStart w:id="52" w:name="filesystems-12"/>
    <w:p>
      <w:pPr>
        <w:pStyle w:val="Heading3"/>
      </w:pPr>
      <w:r>
        <w:t xml:space="preserve">13. Filesystems</w:t>
      </w:r>
    </w:p>
    <w:bookmarkStart w:id="51" w:name="inodes-6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The inode contains a</w:t>
      </w:r>
      <w:r>
        <w:t xml:space="preserve"> </w:t>
      </w:r>
      <w:r>
        <w:rPr>
          <w:iCs/>
          <w:i/>
        </w:rPr>
        <w:t xml:space="preserve">reference count</w:t>
      </w:r>
      <w:r>
        <w:t xml:space="preserve">: the number of names the</w:t>
      </w:r>
      <w:r>
        <w:t xml:space="preserve"> </w:t>
      </w:r>
      <w:r>
        <w:t xml:space="preserve">file/inode has</w:t>
      </w:r>
    </w:p>
    <w:p>
      <w:pPr>
        <w:pStyle w:val="TextBody"/>
      </w:pPr>
      <w:r>
        <w:t xml:space="preserve">If the count drops to zero, the OS can remove the file</w:t>
      </w:r>
    </w:p>
    <w:p>
      <w:pPr>
        <w:pStyle w:val="TextBody"/>
      </w:pPr>
      <w:r>
        <w:t xml:space="preserve">Deleting a file is a matter of</w:t>
      </w:r>
    </w:p>
    <w:p>
      <w:pPr>
        <w:numPr>
          <w:ilvl w:val="0"/>
          <w:numId w:val="1005"/>
        </w:numPr>
      </w:pPr>
      <w:r>
        <w:t xml:space="preserve">Removing the name reference in the relevant directory</w:t>
      </w:r>
    </w:p>
    <w:p>
      <w:pPr>
        <w:numPr>
          <w:ilvl w:val="0"/>
          <w:numId w:val="1005"/>
        </w:numPr>
      </w:pPr>
      <w:r>
        <w:t xml:space="preserve">Decrementing the reference count in the inode</w:t>
      </w:r>
    </w:p>
    <w:p>
      <w:pPr>
        <w:numPr>
          <w:ilvl w:val="0"/>
          <w:numId w:val="1005"/>
        </w:numPr>
      </w:pPr>
      <w:r>
        <w:t xml:space="preserve">If the count reaches 0, the OS can free the inode and the disk blocks</w:t>
      </w:r>
      <w:r>
        <w:t xml:space="preserve"> </w:t>
      </w:r>
      <w:r>
        <w:t xml:space="preserve">it refers to</w:t>
      </w:r>
    </w:p>
    <w:bookmarkEnd w:id="51"/>
    <w:bookmarkEnd w:id="52"/>
    <w:bookmarkStart w:id="54" w:name="filesystems-13"/>
    <w:p>
      <w:pPr>
        <w:pStyle w:val="Heading3"/>
      </w:pPr>
      <w:r>
        <w:t xml:space="preserve">14. Filesystems</w:t>
      </w:r>
    </w:p>
    <w:bookmarkStart w:id="53" w:name="inodes-7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In fact, each time a program opens a file the OS increments the count; and</w:t>
      </w:r>
      <w:r>
        <w:t xml:space="preserve"> </w:t>
      </w:r>
      <w:r>
        <w:t xml:space="preserve">decrements it when the program closes the file (possibly when the program</w:t>
      </w:r>
      <w:r>
        <w:t xml:space="preserve"> </w:t>
      </w:r>
      <w:r>
        <w:t xml:space="preserve">exits)</w:t>
      </w:r>
    </w:p>
    <w:p>
      <w:pPr>
        <w:pStyle w:val="TextBody"/>
      </w:pPr>
      <w:r>
        <w:t xml:space="preserve">So it is possible for a program to create a new file (inc); open</w:t>
      </w:r>
      <w:r>
        <w:t xml:space="preserve"> </w:t>
      </w:r>
      <w:r>
        <w:t xml:space="preserve">it (inc); delete it (dec); and still be able to read and write to it</w:t>
      </w:r>
    </w:p>
    <w:p>
      <w:pPr>
        <w:pStyle w:val="TextBody"/>
      </w:pPr>
      <w:r>
        <w:t xml:space="preserve">The file will only disappear when the program ends (dec)</w:t>
      </w:r>
    </w:p>
    <w:p>
      <w:pPr>
        <w:pStyle w:val="TextBody"/>
      </w:pPr>
      <w:r>
        <w:t xml:space="preserve">No other process can see this file: there is no name in any directory</w:t>
      </w:r>
    </w:p>
    <w:bookmarkEnd w:id="53"/>
    <w:bookmarkEnd w:id="54"/>
    <w:bookmarkStart w:id="56" w:name="filesystems-14"/>
    <w:p>
      <w:pPr>
        <w:pStyle w:val="Heading3"/>
      </w:pPr>
      <w:r>
        <w:t xml:space="preserve">15. Filesystems</w:t>
      </w:r>
    </w:p>
    <w:bookmarkStart w:id="55" w:name="inodes-8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The data on the disk is in</w:t>
      </w:r>
      <w:r>
        <w:t xml:space="preserve"> </w:t>
      </w:r>
      <w:r>
        <w:rPr>
          <w:iCs/>
          <w:i/>
        </w:rPr>
        <w:t xml:space="preserve">disk blocks</w:t>
      </w:r>
      <w:r>
        <w:t xml:space="preserve">, fixed size areas on the disk,</w:t>
      </w:r>
      <w:r>
        <w:t xml:space="preserve"> </w:t>
      </w:r>
      <w:r>
        <w:t xml:space="preserve">e.g., 512 or 1024 bytes</w:t>
      </w:r>
    </w:p>
    <w:p>
      <w:pPr>
        <w:pStyle w:val="TextBody"/>
      </w:pPr>
      <w:r>
        <w:t xml:space="preserve">An inode contains</w:t>
      </w:r>
      <w:r>
        <w:t xml:space="preserve"> </w:t>
      </w:r>
      <w:r>
        <w:rPr>
          <w:iCs/>
          <w:i/>
        </w:rPr>
        <w:t xml:space="preserve">block pointers</w:t>
      </w:r>
      <w:r>
        <w:t xml:space="preserve">, namely a list of the address of the</w:t>
      </w:r>
      <w:r>
        <w:t xml:space="preserve"> </w:t>
      </w:r>
      <w:r>
        <w:t xml:space="preserve">blocks for that file</w:t>
      </w:r>
    </w:p>
    <w:p>
      <w:pPr>
        <w:pStyle w:val="TextBody"/>
      </w:pPr>
      <w:r>
        <w:t xml:space="preserve">Having a fixed size allows for easy and fast allocation and deallocation</w:t>
      </w:r>
    </w:p>
    <w:p>
      <w:pPr>
        <w:pStyle w:val="TextBody"/>
      </w:pPr>
      <w:r>
        <w:t xml:space="preserve">This is similar to pages in memory; but now physical location of</w:t>
      </w:r>
      <w:r>
        <w:t xml:space="preserve"> </w:t>
      </w:r>
      <w:r>
        <w:t xml:space="preserve">blocks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important as discs are mechanical devices</w:t>
      </w:r>
    </w:p>
    <w:p>
      <w:pPr>
        <w:pStyle w:val="TextBody"/>
      </w:pPr>
      <w:r>
        <w:t xml:space="preserve">Whole numbers of blocks are always allocated to files</w:t>
      </w:r>
    </w:p>
    <w:p>
      <w:pPr>
        <w:pStyle w:val="TextBody"/>
      </w:pPr>
      <w:r>
        <w:t xml:space="preserve">This can lead to wastage, e.g., a 1025 byte file might need two</w:t>
      </w:r>
      <w:r>
        <w:t xml:space="preserve"> </w:t>
      </w:r>
      <w:r>
        <w:t xml:space="preserve">blocks, but uses just over half of the space. Though there are lot of tricks</w:t>
      </w:r>
      <w:r>
        <w:t xml:space="preserve"> </w:t>
      </w:r>
      <w:r>
        <w:t xml:space="preserve">in real filesystems to avoid the worst of this</w:t>
      </w:r>
    </w:p>
    <w:bookmarkEnd w:id="55"/>
    <w:bookmarkEnd w:id="56"/>
    <w:bookmarkStart w:id="58" w:name="filesystems-15"/>
    <w:p>
      <w:pPr>
        <w:pStyle w:val="Heading3"/>
      </w:pPr>
      <w:r>
        <w:t xml:space="preserve">16. Filesystems</w:t>
      </w:r>
    </w:p>
    <w:bookmarkStart w:id="57" w:name="inodes-9"/>
    <w:p>
      <w:pPr>
        <w:pStyle w:val="Heading4"/>
      </w:pPr>
      <w:r>
        <w:t xml:space="preserve">Inodes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Being of a fixed size an inode will only have room for a fixed</w:t>
      </w:r>
      <w:r>
        <w:t xml:space="preserve"> </w:t>
      </w:r>
      <w:r>
        <w:t xml:space="preserve">number of block pointers. This will limit the size of a file. Read about</w:t>
      </w:r>
      <w:r>
        <w:t xml:space="preserve"> </w:t>
      </w:r>
      <w:r>
        <w:t xml:space="preserve"> </w:t>
      </w:r>
      <w:r>
        <w:rPr>
          <w:iCs/>
          <w:i/>
        </w:rPr>
        <w:t xml:space="preserve">indirect blocks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soft links</w:t>
      </w:r>
      <w:r>
        <w:t xml:space="preserve"> </w:t>
      </w:r>
      <w:r>
        <w:t xml:space="preserve">(similar to a Windows</w:t>
      </w:r>
      <w:r>
        <w:t xml:space="preserve"> </w:t>
      </w:r>
      <w:r>
        <w:t xml:space="preserve"> </w:t>
      </w:r>
      <w:r>
        <w:rPr>
          <w:iCs/>
          <w:i/>
        </w:rPr>
        <w:t xml:space="preserve">shortcut</w:t>
      </w:r>
      <w:r>
        <w:t xml:space="preserve">) that allows an inode to refer to a name (not a file, but a name</w:t>
      </w:r>
      <w:r>
        <w:t xml:space="preserve"> </w:t>
      </w:r>
      <w:r>
        <w:t xml:space="preserve">of a file), and about the problems they solve</w:t>
      </w:r>
    </w:p>
    <w:bookmarkEnd w:id="57"/>
    <w:bookmarkEnd w:id="58"/>
    <w:bookmarkStart w:id="60" w:name="filesystems-16"/>
    <w:p>
      <w:pPr>
        <w:pStyle w:val="Heading3"/>
      </w:pPr>
      <w:r>
        <w:t xml:space="preserve">17. Filesystems</w:t>
      </w:r>
    </w:p>
    <w:bookmarkStart w:id="59" w:name="inodes-10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When a program opens a file, the OS must find where on disk the file lives</w:t>
      </w:r>
    </w:p>
    <w:p>
      <w:pPr>
        <w:pStyle w:val="TextBody"/>
      </w:pPr>
      <w:r>
        <w:t xml:space="preserve">Say we are looking for the file</w:t>
      </w:r>
      <w:r>
        <w:t xml:space="preserve"> </w:t>
      </w:r>
      <w:r>
        <w:rPr>
          <w:rStyle w:val="VerbatimChar"/>
        </w:rPr>
        <w:t xml:space="preserve">prog.c</w:t>
      </w:r>
      <w:r>
        <w:t xml:space="preserve"> </w:t>
      </w:r>
      <w:r>
        <w:t xml:space="preserve">with a cwd of</w:t>
      </w:r>
      <w:r>
        <w:t xml:space="preserve"> </w:t>
      </w:r>
      <w:r>
        <w:rPr>
          <w:rStyle w:val="VerbatimChar"/>
        </w:rPr>
        <w:t xml:space="preserve">/home/rjb</w:t>
      </w:r>
    </w:p>
    <w:p>
      <w:pPr>
        <w:numPr>
          <w:ilvl w:val="0"/>
          <w:numId w:val="1006"/>
        </w:numPr>
      </w:pPr>
      <w:r>
        <w:t xml:space="preserve">The name is incomplete, so the OS prepends the cwd giving</w:t>
      </w:r>
      <w:r>
        <w:t xml:space="preserve"> </w:t>
      </w:r>
      <w:r>
        <w:rPr>
          <w:rStyle w:val="VerbatimChar"/>
        </w:rPr>
        <w:t xml:space="preserve">/home/rjb/prog.c</w:t>
      </w:r>
    </w:p>
    <w:p>
      <w:pPr>
        <w:numPr>
          <w:ilvl w:val="0"/>
          <w:numId w:val="1006"/>
        </w:numPr>
      </w:pPr>
      <w:r>
        <w:t xml:space="preserve">The OS reads the block containing the root directory off disk and scans</w:t>
      </w:r>
      <w:r>
        <w:t xml:space="preserve"> </w:t>
      </w:r>
      <w:r>
        <w:t xml:space="preserve">through it for the name</w:t>
      </w:r>
      <w:r>
        <w:t xml:space="preserve"> </w:t>
      </w:r>
      <w:r>
        <w:rPr>
          <w:rStyle w:val="VerbatimChar"/>
        </w:rPr>
        <w:t xml:space="preserve">home</w:t>
      </w:r>
    </w:p>
    <w:p>
      <w:pPr>
        <w:numPr>
          <w:ilvl w:val="0"/>
          <w:numId w:val="1006"/>
        </w:numPr>
      </w:pPr>
      <w:r>
        <w:t xml:space="preserve">It finds it and gets the inode number for</w:t>
      </w:r>
      <w:r>
        <w:t xml:space="preserve"> </w:t>
      </w:r>
      <w:r>
        <w:rPr>
          <w:rStyle w:val="VerbatimChar"/>
        </w:rPr>
        <w:t xml:space="preserve">home</w:t>
      </w:r>
    </w:p>
    <w:p>
      <w:pPr>
        <w:numPr>
          <w:ilvl w:val="0"/>
          <w:numId w:val="1006"/>
        </w:numPr>
      </w:pPr>
      <w:r>
        <w:t xml:space="preserve">It reads that inode off disk and finds it refers to a directory</w:t>
      </w:r>
    </w:p>
    <w:p>
      <w:pPr>
        <w:numPr>
          <w:ilvl w:val="0"/>
          <w:numId w:val="1006"/>
        </w:numPr>
      </w:pPr>
      <w:r>
        <w:t xml:space="preserve">It reads the block containing the directory off disk</w:t>
      </w:r>
    </w:p>
    <w:p>
      <w:pPr>
        <w:numPr>
          <w:ilvl w:val="0"/>
          <w:numId w:val="1006"/>
        </w:numPr>
      </w:pPr>
      <w:r>
        <w:t xml:space="preserve">It scans the directory for the name</w:t>
      </w:r>
      <w:r>
        <w:t xml:space="preserve"> </w:t>
      </w:r>
      <w:r>
        <w:rPr>
          <w:rStyle w:val="VerbatimChar"/>
        </w:rPr>
        <w:t xml:space="preserve">rjb</w:t>
      </w:r>
    </w:p>
    <w:bookmarkEnd w:id="59"/>
    <w:bookmarkEnd w:id="60"/>
    <w:bookmarkStart w:id="62" w:name="filesystems-17"/>
    <w:p>
      <w:pPr>
        <w:pStyle w:val="Heading3"/>
      </w:pPr>
      <w:r>
        <w:t xml:space="preserve">18. Filesystems</w:t>
      </w:r>
    </w:p>
    <w:bookmarkStart w:id="61" w:name="inodes-11"/>
    <w:p>
      <w:pPr>
        <w:pStyle w:val="Heading4"/>
      </w:pPr>
      <w:r>
        <w:t xml:space="preserve">Inodes</w:t>
      </w:r>
    </w:p>
    <w:p>
      <w:pPr>
        <w:numPr>
          <w:ilvl w:val="0"/>
          <w:numId w:val="1007"/>
        </w:numPr>
      </w:pPr>
      <w:r>
        <w:t xml:space="preserve">It finds it and gets the inode number for</w:t>
      </w:r>
      <w:r>
        <w:t xml:space="preserve"> </w:t>
      </w:r>
      <w:r>
        <w:rPr>
          <w:rStyle w:val="VerbatimChar"/>
        </w:rPr>
        <w:t xml:space="preserve">rjb</w:t>
      </w:r>
    </w:p>
    <w:p>
      <w:pPr>
        <w:numPr>
          <w:ilvl w:val="0"/>
          <w:numId w:val="1007"/>
        </w:numPr>
      </w:pPr>
      <w:r>
        <w:t xml:space="preserve">It reads that inode off disk and finds it refers to a directory</w:t>
      </w:r>
    </w:p>
    <w:p>
      <w:pPr>
        <w:numPr>
          <w:ilvl w:val="0"/>
          <w:numId w:val="1007"/>
        </w:numPr>
      </w:pPr>
      <w:r>
        <w:t xml:space="preserve">It reads the block containing the directory off disk</w:t>
      </w:r>
    </w:p>
    <w:p>
      <w:pPr>
        <w:numPr>
          <w:ilvl w:val="0"/>
          <w:numId w:val="1007"/>
        </w:numPr>
      </w:pPr>
      <w:r>
        <w:t xml:space="preserve">It scans the directory for the name</w:t>
      </w:r>
      <w:r>
        <w:t xml:space="preserve"> </w:t>
      </w:r>
      <w:r>
        <w:rPr>
          <w:rStyle w:val="VerbatimChar"/>
        </w:rPr>
        <w:t xml:space="preserve">prog.c</w:t>
      </w:r>
    </w:p>
    <w:p>
      <w:pPr>
        <w:numPr>
          <w:ilvl w:val="0"/>
          <w:numId w:val="1007"/>
        </w:numPr>
      </w:pPr>
      <w:r>
        <w:t xml:space="preserve">It finds it and gets the inode number for</w:t>
      </w:r>
      <w:r>
        <w:t xml:space="preserve"> </w:t>
      </w:r>
      <w:r>
        <w:rPr>
          <w:rStyle w:val="VerbatimChar"/>
        </w:rPr>
        <w:t xml:space="preserve">prog.c</w:t>
      </w:r>
    </w:p>
    <w:p>
      <w:pPr>
        <w:numPr>
          <w:ilvl w:val="0"/>
          <w:numId w:val="1007"/>
        </w:numPr>
      </w:pPr>
      <w:r>
        <w:t xml:space="preserve">It reads that inode off disk and finds it refers to a file</w:t>
      </w:r>
    </w:p>
    <w:p>
      <w:pPr>
        <w:numPr>
          <w:ilvl w:val="0"/>
          <w:numId w:val="1007"/>
        </w:numPr>
      </w:pPr>
      <w:r>
        <w:t xml:space="preserve">It reads the blocks containing the file off disk</w:t>
      </w:r>
    </w:p>
    <w:p>
      <w:pPr>
        <w:pStyle w:val="FirstParagraph"/>
      </w:pPr>
      <w:r>
        <w:t xml:space="preserve">This must be done for every file opened</w:t>
      </w:r>
    </w:p>
    <w:p>
      <w:pPr>
        <w:pStyle w:val="TextBody"/>
      </w:pPr>
      <w:r>
        <w:t xml:space="preserve">Caching can be used to great effect here: the kernel keeps copies of the</w:t>
      </w:r>
      <w:r>
        <w:t xml:space="preserve"> </w:t>
      </w:r>
      <w:r>
        <w:t xml:space="preserve">inodes and directories in memory, rather than re-reading them every time</w:t>
      </w:r>
    </w:p>
    <w:bookmarkEnd w:id="61"/>
    <w:bookmarkEnd w:id="62"/>
    <w:bookmarkStart w:id="64" w:name="filesystems-18"/>
    <w:p>
      <w:pPr>
        <w:pStyle w:val="Heading3"/>
      </w:pPr>
      <w:r>
        <w:t xml:space="preserve">19. Filesystems</w:t>
      </w:r>
    </w:p>
    <w:bookmarkStart w:id="63" w:name="inodes-12"/>
    <w:p>
      <w:pPr>
        <w:pStyle w:val="Heading4"/>
      </w:pPr>
      <w:r>
        <w:t xml:space="preserve">Inodes</w:t>
      </w:r>
    </w:p>
    <w:p>
      <w:pPr>
        <w:pStyle w:val="FirstParagraph"/>
      </w:pPr>
      <w:r>
        <w:t xml:space="preserve">There’s a great deal we haven’t covered here!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 a modern filesystem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Solid state disks (SSDs) are common these days. What differences</w:t>
      </w:r>
      <w:r>
        <w:t xml:space="preserve"> </w:t>
      </w:r>
      <w:r>
        <w:t xml:space="preserve">do they bring to the way filesystems should be implemented?</w:t>
      </w:r>
    </w:p>
    <w:bookmarkEnd w:id="63"/>
    <w:bookmarkEnd w:id="64"/>
    <w:bookmarkStart w:id="65" w:name="filesystems-19"/>
    <w:p>
      <w:pPr>
        <w:pStyle w:val="Heading3"/>
      </w:pPr>
      <w:r>
        <w:t xml:space="preserve">20. Filesystems</w:t>
      </w:r>
    </w:p>
    <w:p>
      <w:pPr>
        <w:pStyle w:val="FirstParagraph"/>
      </w:pPr>
      <w:r>
        <w:t xml:space="preserve">Other filesystems you might like to look at</w:t>
      </w:r>
    </w:p>
    <w:p>
      <w:pPr>
        <w:numPr>
          <w:ilvl w:val="0"/>
          <w:numId w:val="1008"/>
        </w:numPr>
      </w:pPr>
      <w:r>
        <w:t xml:space="preserve">btrfs</w:t>
      </w:r>
    </w:p>
    <w:p>
      <w:pPr>
        <w:numPr>
          <w:ilvl w:val="0"/>
          <w:numId w:val="1008"/>
        </w:numPr>
      </w:pPr>
      <w:r>
        <w:t xml:space="preserve">ext4</w:t>
      </w:r>
    </w:p>
    <w:p>
      <w:pPr>
        <w:numPr>
          <w:ilvl w:val="0"/>
          <w:numId w:val="1008"/>
        </w:numPr>
      </w:pPr>
      <w:r>
        <w:t xml:space="preserve">FAT, VFAT</w:t>
      </w:r>
    </w:p>
    <w:p>
      <w:pPr>
        <w:numPr>
          <w:ilvl w:val="0"/>
          <w:numId w:val="1008"/>
        </w:numPr>
      </w:pPr>
      <w:r>
        <w:t xml:space="preserve">FUSE</w:t>
      </w:r>
    </w:p>
    <w:p>
      <w:pPr>
        <w:numPr>
          <w:ilvl w:val="0"/>
          <w:numId w:val="1008"/>
        </w:numPr>
      </w:pPr>
      <w:r>
        <w:t xml:space="preserve">GFS (Global File System)</w:t>
      </w:r>
    </w:p>
    <w:p>
      <w:pPr>
        <w:numPr>
          <w:ilvl w:val="0"/>
          <w:numId w:val="1008"/>
        </w:numPr>
      </w:pPr>
      <w:r>
        <w:t xml:space="preserve">Google File System</w:t>
      </w:r>
    </w:p>
    <w:p>
      <w:pPr>
        <w:numPr>
          <w:ilvl w:val="0"/>
          <w:numId w:val="1008"/>
        </w:numPr>
      </w:pPr>
      <w:r>
        <w:t xml:space="preserve">HFS</w:t>
      </w:r>
      <w:r>
        <w:rPr>
          <w:rStyle w:val="VerbatimChar"/>
        </w:rPr>
        <w:t xml:space="preserve">+</w:t>
      </w:r>
    </w:p>
    <w:p>
      <w:pPr>
        <w:numPr>
          <w:ilvl w:val="0"/>
          <w:numId w:val="1008"/>
        </w:numPr>
      </w:pPr>
      <w:r>
        <w:t xml:space="preserve">ISO 9660</w:t>
      </w:r>
    </w:p>
    <w:p>
      <w:pPr>
        <w:numPr>
          <w:ilvl w:val="0"/>
          <w:numId w:val="1008"/>
        </w:numPr>
      </w:pPr>
      <w:r>
        <w:t xml:space="preserve">JFFS2</w:t>
      </w:r>
    </w:p>
    <w:p>
      <w:pPr>
        <w:numPr>
          <w:ilvl w:val="0"/>
          <w:numId w:val="1009"/>
        </w:numPr>
      </w:pPr>
      <w:r>
        <w:t xml:space="preserve">Lustre</w:t>
      </w:r>
    </w:p>
    <w:p>
      <w:pPr>
        <w:numPr>
          <w:ilvl w:val="0"/>
          <w:numId w:val="1009"/>
        </w:numPr>
      </w:pPr>
      <w:r>
        <w:t xml:space="preserve">NFS</w:t>
      </w:r>
    </w:p>
    <w:p>
      <w:pPr>
        <w:numPr>
          <w:ilvl w:val="0"/>
          <w:numId w:val="1009"/>
        </w:numPr>
      </w:pPr>
      <w:r>
        <w:t xml:space="preserve">NTFS</w:t>
      </w:r>
    </w:p>
    <w:p>
      <w:pPr>
        <w:numPr>
          <w:ilvl w:val="0"/>
          <w:numId w:val="1009"/>
        </w:numPr>
      </w:pPr>
      <w:r>
        <w:t xml:space="preserve">OCFS2</w:t>
      </w:r>
    </w:p>
    <w:p>
      <w:pPr>
        <w:numPr>
          <w:ilvl w:val="0"/>
          <w:numId w:val="1009"/>
        </w:numPr>
      </w:pPr>
      <w:r>
        <w:t xml:space="preserve">procfs</w:t>
      </w:r>
    </w:p>
    <w:p>
      <w:pPr>
        <w:numPr>
          <w:ilvl w:val="0"/>
          <w:numId w:val="1009"/>
        </w:numPr>
      </w:pPr>
      <w:r>
        <w:t xml:space="preserve">Reiser</w:t>
      </w:r>
    </w:p>
    <w:p>
      <w:pPr>
        <w:numPr>
          <w:ilvl w:val="0"/>
          <w:numId w:val="1009"/>
        </w:numPr>
      </w:pPr>
      <w:r>
        <w:t xml:space="preserve">ReFS (Resilient File System)</w:t>
      </w:r>
    </w:p>
    <w:p>
      <w:pPr>
        <w:numPr>
          <w:ilvl w:val="0"/>
          <w:numId w:val="1009"/>
        </w:numPr>
      </w:pPr>
      <w:r>
        <w:t xml:space="preserve">UnionFS</w:t>
      </w:r>
    </w:p>
    <w:p>
      <w:pPr>
        <w:numPr>
          <w:ilvl w:val="0"/>
          <w:numId w:val="1009"/>
        </w:numPr>
      </w:pPr>
      <w:r>
        <w:t xml:space="preserve">ZFS</w:t>
      </w:r>
    </w:p>
    <w:p>
      <w:pPr>
        <w:pStyle w:val="FirstParagraph"/>
      </w:pPr>
      <w:r>
        <w:t xml:space="preserve">Also see</w:t>
      </w:r>
      <w:r>
        <w:t xml:space="preserve"> </w:t>
      </w:r>
      <w:r>
        <w:t xml:space="preserve">“</w:t>
      </w:r>
      <w:r>
        <w:t xml:space="preserve">List of file systems</w:t>
      </w:r>
      <w:r>
        <w:t xml:space="preserve">”</w:t>
      </w:r>
      <w:r>
        <w:t xml:space="preserve"> </w:t>
      </w:r>
      <w:r>
        <w:t xml:space="preserve">on Wikipedia</w:t>
      </w:r>
    </w:p>
    <w:bookmarkEnd w:id="6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5" Target="media/rId45.svg" /><Relationship Type="http://schemas.openxmlformats.org/officeDocument/2006/relationships/image" Id="rId39" Target="media/rId39.svg" /><Relationship Type="http://schemas.openxmlformats.org/officeDocument/2006/relationships/image" Id="rId42" Target="media/rId42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2024-02-08T08:03:27Z</dcterms:created>
  <dcterms:modified xsi:type="dcterms:W3CDTF">2024-02-08T08:03:27Z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