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71.svg" ContentType="image/svg+xml"/>
  <Override PartName="/word/media/rId54.svg" ContentType="image/svg+xml"/>
  <Override PartName="/word/media/rId46.svg" ContentType="image/svg+xml"/>
  <Override PartName="/word/media/rId26.svg" ContentType="image/svg+xml"/>
  <Override PartName="/word/media/rId29.png" ContentType="image/png"/>
  <Override PartName="/word/media/rId49.png" ContentType="image/png"/>
  <Override PartName="/word/media/rId57.png" ContentType="image/png"/>
  <Override PartName="/word/media/rId7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memory"/>
    <w:p>
      <w:pPr>
        <w:pStyle w:val="Heading3"/>
      </w:pPr>
      <w:r>
        <w:t xml:space="preserve">1. Memory</w:t>
      </w:r>
    </w:p>
    <w:bookmarkStart w:id="20" w:name="virtual-memory-paging"/>
    <w:p>
      <w:pPr>
        <w:pStyle w:val="Heading4"/>
      </w:pPr>
      <w:r>
        <w:t xml:space="preserve">Virtual Memory: Paging</w:t>
      </w:r>
    </w:p>
    <w:p>
      <w:pPr>
        <w:pStyle w:val="FirstParagraph"/>
      </w:pPr>
      <w:r>
        <w:t xml:space="preserve">At last we can talk about paging</w:t>
      </w:r>
    </w:p>
    <w:p>
      <w:pPr>
        <w:pStyle w:val="TextBody"/>
      </w:pPr>
      <w:r>
        <w:rPr>
          <w:iCs/>
          <w:i/>
        </w:rPr>
        <w:t xml:space="preserve">Paging</w:t>
      </w:r>
      <w:r>
        <w:t xml:space="preserve"> </w:t>
      </w:r>
      <w:r>
        <w:t xml:space="preserve">is copying pages to and from disk</w:t>
      </w:r>
    </w:p>
    <w:p>
      <w:pPr>
        <w:pStyle w:val="TextBody"/>
      </w:pPr>
      <w:r>
        <w:t xml:space="preserve">Suppose there is a memory access</w:t>
      </w:r>
    </w:p>
    <w:p>
      <w:pPr>
        <w:pStyle w:val="TextBody"/>
      </w:pPr>
      <w:r>
        <w:t xml:space="preserve">If there is a TLB hit, the memory access continues at full speed</w:t>
      </w:r>
    </w:p>
    <w:p>
      <w:pPr>
        <w:pStyle w:val="TextBody"/>
      </w:pPr>
      <w:r>
        <w:t xml:space="preserve">On a TLB soft miss the usual case is that the page is still</w:t>
      </w:r>
      <w:r>
        <w:t xml:space="preserve"> </w:t>
      </w:r>
      <w:r>
        <w:t xml:space="preserve">resident in physical memory (not been swapped out), so it’s just a matter of</w:t>
      </w:r>
      <w:r>
        <w:t xml:space="preserve"> </w:t>
      </w:r>
      <w:r>
        <w:t xml:space="preserve">updating the TLB to refer to it by copying the page table entry into the TLB</w:t>
      </w:r>
    </w:p>
    <w:p>
      <w:pPr>
        <w:pStyle w:val="TextBody"/>
      </w:pPr>
      <w:r>
        <w:t xml:space="preserve">And then the access can continue as for a hit</w:t>
      </w:r>
    </w:p>
    <w:bookmarkEnd w:id="20"/>
    <w:bookmarkEnd w:id="21"/>
    <w:bookmarkStart w:id="23" w:name="memory-1"/>
    <w:p>
      <w:pPr>
        <w:pStyle w:val="Heading3"/>
      </w:pPr>
      <w:r>
        <w:t xml:space="preserve">2. Memory</w:t>
      </w:r>
    </w:p>
    <w:bookmarkStart w:id="22" w:name="virtual-memory-paging-1"/>
    <w:p>
      <w:pPr>
        <w:pStyle w:val="Heading4"/>
      </w:pPr>
      <w:r>
        <w:t xml:space="preserve">Virtual Memory: Paging</w:t>
      </w:r>
    </w:p>
    <w:p>
      <w:pPr>
        <w:pStyle w:val="FirstParagraph"/>
      </w:pPr>
      <w:r>
        <w:t xml:space="preserve">But if the page has been swapped out (</w:t>
      </w:r>
      <w:r>
        <w:t xml:space="preserve">“</w:t>
      </w:r>
      <w:r>
        <w:t xml:space="preserve">paged out</w:t>
      </w:r>
      <w:r>
        <w:t xml:space="preserve">”</w:t>
      </w:r>
      <w:r>
        <w:t xml:space="preserve">), then its contents</w:t>
      </w:r>
      <w:r>
        <w:t xml:space="preserve"> </w:t>
      </w:r>
      <w:r>
        <w:t xml:space="preserve">need to be read back from disk: thus a large cost in this case</w:t>
      </w:r>
    </w:p>
    <w:p>
      <w:pPr>
        <w:pStyle w:val="TextBody"/>
      </w:pPr>
      <w:r>
        <w:t xml:space="preserve">When the TLB is full and the process want to access a different page,</w:t>
      </w:r>
      <w:r>
        <w:t xml:space="preserve"> </w:t>
      </w:r>
      <w:r>
        <w:t xml:space="preserve">one entry in the TLB needs to be removed: but which?</w:t>
      </w:r>
    </w:p>
    <w:p>
      <w:pPr>
        <w:pStyle w:val="TextBody"/>
      </w:pPr>
      <w:r>
        <w:t xml:space="preserve">Note there are two separate issues here:</w:t>
      </w:r>
    </w:p>
    <w:p>
      <w:pPr>
        <w:numPr>
          <w:ilvl w:val="0"/>
          <w:numId w:val="1001"/>
        </w:numPr>
      </w:pPr>
      <w:r>
        <w:t xml:space="preserve">which entry in the TLB to remove when the TLB table is full</w:t>
      </w:r>
    </w:p>
    <w:p>
      <w:pPr>
        <w:numPr>
          <w:ilvl w:val="0"/>
          <w:numId w:val="1001"/>
        </w:numPr>
      </w:pPr>
      <w:r>
        <w:t xml:space="preserve">which page in physical memory to swap out when physical memory is full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some of the algorithms to choose which TLB entry</w:t>
      </w:r>
      <w:r>
        <w:t xml:space="preserve"> </w:t>
      </w:r>
      <w:r>
        <w:t xml:space="preserve">to remove</w:t>
      </w:r>
    </w:p>
    <w:bookmarkEnd w:id="22"/>
    <w:bookmarkEnd w:id="23"/>
    <w:bookmarkStart w:id="25" w:name="memory-2"/>
    <w:p>
      <w:pPr>
        <w:pStyle w:val="Heading3"/>
      </w:pPr>
      <w:r>
        <w:t xml:space="preserve">3. Memory</w:t>
      </w:r>
    </w:p>
    <w:bookmarkStart w:id="24" w:name="virtual-memory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The first time a (virtual) page is touched by a process it will cause a</w:t>
      </w:r>
      <w:r>
        <w:t xml:space="preserve"> </w:t>
      </w:r>
      <w:r>
        <w:t xml:space="preserve">(major) page fault</w:t>
      </w:r>
    </w:p>
    <w:p>
      <w:pPr>
        <w:pStyle w:val="TextBody"/>
      </w:pPr>
      <w:r>
        <w:t xml:space="preserve">The OS needs to allocate a new physical page for this process</w:t>
      </w:r>
    </w:p>
    <w:p>
      <w:pPr>
        <w:pStyle w:val="TextBody"/>
      </w:pPr>
      <w:r>
        <w:t xml:space="preserve">Allocation of new pages is facilitated by the fixed page size:</w:t>
      </w:r>
      <w:r>
        <w:t xml:space="preserve"> </w:t>
      </w:r>
      <w:r>
        <w:t xml:space="preserve">just find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unallocated page in physical memory and set it as the</w:t>
      </w:r>
      <w:r>
        <w:t xml:space="preserve"> </w:t>
      </w:r>
      <w:r>
        <w:t xml:space="preserve">physical page mapping from the requested virtual page</w:t>
      </w:r>
    </w:p>
    <w:p>
      <w:pPr>
        <w:pStyle w:val="TextBody"/>
      </w:pPr>
      <w:r>
        <w:t xml:space="preserve">This simplification over earlier allocation methods is the big</w:t>
      </w:r>
      <w:r>
        <w:t xml:space="preserve"> </w:t>
      </w:r>
      <w:r>
        <w:t xml:space="preserve">benefit of using pages</w:t>
      </w:r>
    </w:p>
    <w:p>
      <w:pPr>
        <w:pStyle w:val="TextBody"/>
      </w:pPr>
      <w:r>
        <w:t xml:space="preserve">The first page on the freelist of pages is always suitable. No</w:t>
      </w:r>
      <w:r>
        <w:t xml:space="preserve"> </w:t>
      </w:r>
      <w:r>
        <w:t xml:space="preserve">need to search, no size fit issues, no fragmentation issues</w:t>
      </w:r>
    </w:p>
    <w:bookmarkEnd w:id="24"/>
    <w:bookmarkEnd w:id="25"/>
    <w:bookmarkStart w:id="31" w:name="memory-3"/>
    <w:p>
      <w:pPr>
        <w:pStyle w:val="Heading3"/>
      </w:pPr>
      <w:r>
        <w:t xml:space="preserve">4. Memory</w:t>
      </w:r>
    </w:p>
    <w:bookmarkStart w:id="30" w:name="virtual-memory-1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A single large datastructure (e.g., a vector, which you normally</w:t>
      </w:r>
      <w:r>
        <w:t xml:space="preserve"> </w:t>
      </w:r>
      <w:r>
        <w:t xml:space="preserve">think of as a contiguous region of memory) in your process might actually be</w:t>
      </w:r>
      <w:r>
        <w:t xml:space="preserve"> </w:t>
      </w:r>
      <w:r>
        <w:t xml:space="preserve">spread, in chunks, all over the place in physical memory</w:t>
      </w:r>
    </w:p>
    <w:p>
      <w:pPr>
        <w:pStyle w:val="Figure"/>
      </w:pPr>
      <w:r>
        <w:drawing>
          <wp:inline>
            <wp:extent cx="3714750" cy="1495425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Pics/vector.sv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memory-4"/>
    <w:p>
      <w:pPr>
        <w:pStyle w:val="Heading3"/>
      </w:pPr>
      <w:r>
        <w:t xml:space="preserve">5. Memory</w:t>
      </w:r>
    </w:p>
    <w:bookmarkStart w:id="32" w:name="virtual-memory-2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Similarly for code: a chunk of code spanning multiple pages may well be</w:t>
      </w:r>
      <w:r>
        <w:t xml:space="preserve"> </w:t>
      </w:r>
      <w:r>
        <w:t xml:space="preserve">distributed all over physical memory</w:t>
      </w:r>
    </w:p>
    <w:p>
      <w:pPr>
        <w:pStyle w:val="TextBody"/>
      </w:pPr>
      <w:r>
        <w:t xml:space="preserve">Code or data might be contiguous in the virtual address space, but</w:t>
      </w:r>
      <w:r>
        <w:t xml:space="preserve"> </w:t>
      </w:r>
      <w:r>
        <w:t xml:space="preserve">definitely not contiguous in the physical address space</w:t>
      </w:r>
    </w:p>
    <w:bookmarkEnd w:id="32"/>
    <w:bookmarkEnd w:id="33"/>
    <w:bookmarkStart w:id="35" w:name="memory-5"/>
    <w:p>
      <w:pPr>
        <w:pStyle w:val="Heading3"/>
      </w:pPr>
      <w:r>
        <w:t xml:space="preserve">6. Memory</w:t>
      </w:r>
    </w:p>
    <w:bookmarkStart w:id="34" w:name="virtual-memory-3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OSs often use</w:t>
      </w:r>
      <w:r>
        <w:t xml:space="preserve"> </w:t>
      </w:r>
      <w:r>
        <w:rPr>
          <w:iCs/>
          <w:i/>
        </w:rPr>
        <w:t xml:space="preserve">lazy</w:t>
      </w:r>
      <w:r>
        <w:t xml:space="preserve"> </w:t>
      </w:r>
      <w:r>
        <w:t xml:space="preserve">page allocation: don’t allocate anything until</w:t>
      </w:r>
      <w:r>
        <w:t xml:space="preserve"> </w:t>
      </w:r>
      <w:r>
        <w:t xml:space="preserve">the process actually accesses a page, so physical memory is only actually</w:t>
      </w:r>
      <w:r>
        <w:t xml:space="preserve"> </w:t>
      </w:r>
      <w:r>
        <w:t xml:space="preserve">allocated on a page fault when we know we really need it</w:t>
      </w:r>
    </w:p>
    <w:p>
      <w:pPr>
        <w:pStyle w:val="TextBody"/>
      </w:pPr>
      <w:r>
        <w:t xml:space="preserve">&lt;+(0)-&gt;</w:t>
      </w:r>
      <w:r>
        <w:t xml:space="preserve">If process requests 10GB and only uses 1GB, this is not a</w:t>
      </w:r>
      <w:r>
        <w:t xml:space="preserve"> </w:t>
      </w:r>
      <w:r>
        <w:t xml:space="preserve">problem: only 1Gb will be mapped in the page table</w:t>
      </w:r>
    </w:p>
    <w:p>
      <w:pPr>
        <w:pStyle w:val="TextBody"/>
      </w:pPr>
      <w:r>
        <w:t xml:space="preserve">And the process’s virtual size can easily be bigger than the</w:t>
      </w:r>
      <w:r>
        <w:t xml:space="preserve"> </w:t>
      </w:r>
      <w:r>
        <w:t xml:space="preserve">physical memory size, either through unmapped or swapped pages</w:t>
      </w:r>
    </w:p>
    <w:bookmarkEnd w:id="34"/>
    <w:bookmarkEnd w:id="35"/>
    <w:bookmarkStart w:id="37" w:name="memory-6"/>
    <w:p>
      <w:pPr>
        <w:pStyle w:val="Heading3"/>
      </w:pPr>
      <w:r>
        <w:t xml:space="preserve">7. Memory</w:t>
      </w:r>
    </w:p>
    <w:bookmarkStart w:id="36" w:name="virtual-memory-4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The cost is kept low though the use of the TLB, but remember a page fault is</w:t>
      </w:r>
      <w:r>
        <w:t xml:space="preserve"> </w:t>
      </w:r>
      <w:r>
        <w:t xml:space="preserve">relatively expensive</w:t>
      </w:r>
    </w:p>
    <w:p>
      <w:pPr>
        <w:pStyle w:val="TextBody"/>
      </w:pPr>
      <w:r>
        <w:t xml:space="preserve">And swapping is orders of magnitude slower still: we want to avoid</w:t>
      </w:r>
      <w:r>
        <w:t xml:space="preserve"> </w:t>
      </w:r>
      <w:r>
        <w:t xml:space="preserve">swapping if at all possible</w:t>
      </w:r>
    </w:p>
    <w:p>
      <w:pPr>
        <w:pStyle w:val="TextBody"/>
      </w:pPr>
      <w:r>
        <w:t xml:space="preserve">This is something in the hands of the programmer: don’t use</w:t>
      </w:r>
      <w:r>
        <w:t xml:space="preserve"> </w:t>
      </w:r>
      <w:r>
        <w:t xml:space="preserve">memory stupidly!</w:t>
      </w:r>
    </w:p>
    <w:bookmarkEnd w:id="36"/>
    <w:bookmarkEnd w:id="37"/>
    <w:bookmarkStart w:id="39" w:name="memory-7"/>
    <w:p>
      <w:pPr>
        <w:pStyle w:val="Heading3"/>
      </w:pPr>
      <w:r>
        <w:t xml:space="preserve">8. Memory</w:t>
      </w:r>
    </w:p>
    <w:bookmarkStart w:id="38" w:name="virtual-memory-5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Note that the terms</w:t>
      </w:r>
      <w:r>
        <w:t xml:space="preserve"> </w:t>
      </w:r>
      <w:r>
        <w:t xml:space="preserve">“</w:t>
      </w:r>
      <w:r>
        <w:t xml:space="preserve">paging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swapping</w:t>
      </w:r>
      <w:r>
        <w:t xml:space="preserve">”</w:t>
      </w:r>
      <w:r>
        <w:t xml:space="preserve"> </w:t>
      </w:r>
      <w:r>
        <w:t xml:space="preserve">are near-indistinguishable</w:t>
      </w:r>
      <w:r>
        <w:t xml:space="preserve"> </w:t>
      </w:r>
      <w:r>
        <w:t xml:space="preserve">these days</w:t>
      </w:r>
    </w:p>
    <w:p>
      <w:pPr>
        <w:pStyle w:val="TextBody"/>
      </w:pPr>
      <w:r>
        <w:t xml:space="preserve">Swapping used to mean entire processes</w:t>
      </w:r>
    </w:p>
    <w:p>
      <w:pPr>
        <w:pStyle w:val="TextBody"/>
      </w:pPr>
      <w:r>
        <w:t xml:space="preserve">Then</w:t>
      </w:r>
      <w:r>
        <w:t xml:space="preserve"> </w:t>
      </w:r>
      <w:r>
        <w:rPr>
          <w:iCs/>
          <w:i/>
        </w:rPr>
        <w:t xml:space="preserve">segments</w:t>
      </w:r>
      <w:r>
        <w:t xml:space="preserve"> </w:t>
      </w:r>
      <w:r>
        <w:t xml:space="preserve">(certain large areas) of memory</w:t>
      </w:r>
    </w:p>
    <w:p>
      <w:pPr>
        <w:pStyle w:val="TextBody"/>
      </w:pPr>
      <w:r>
        <w:t xml:space="preserve">Now just pages are swapped</w:t>
      </w:r>
    </w:p>
    <w:p>
      <w:pPr>
        <w:pStyle w:val="TextBody"/>
      </w:pPr>
      <w:r>
        <w:t xml:space="preserve">Note that when swapping a page back into memory, it doesn’t matter</w:t>
      </w:r>
      <w:r>
        <w:t xml:space="preserve"> </w:t>
      </w:r>
      <w:r>
        <w:t xml:space="preserve">where in physical memory we put it : the page table/TLB ensures the process</w:t>
      </w:r>
      <w:r>
        <w:t xml:space="preserve"> </w:t>
      </w:r>
      <w:r>
        <w:t xml:space="preserve">sees it in the same virtual place</w:t>
      </w:r>
    </w:p>
    <w:bookmarkEnd w:id="38"/>
    <w:bookmarkEnd w:id="39"/>
    <w:bookmarkStart w:id="41" w:name="memory-8"/>
    <w:p>
      <w:pPr>
        <w:pStyle w:val="Heading3"/>
      </w:pPr>
      <w:r>
        <w:t xml:space="preserve">9. Memory</w:t>
      </w:r>
    </w:p>
    <w:bookmarkStart w:id="40" w:name="virtual-memory-6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Exercise. Think about the difference between vectors and linked lists in</w:t>
      </w:r>
      <w:r>
        <w:t xml:space="preserve"> </w:t>
      </w:r>
      <w:r>
        <w:t xml:space="preserve">terms of virtual memory and TLBs</w:t>
      </w:r>
    </w:p>
    <w:p>
      <w:pPr>
        <w:pStyle w:val="TextBody"/>
      </w:pPr>
      <w:r>
        <w:t xml:space="preserve">Exercise to think about: the page tables in memory can grow so</w:t>
      </w:r>
      <w:r>
        <w:t xml:space="preserve"> </w:t>
      </w:r>
      <w:r>
        <w:t xml:space="preserve">large they need to be swapped themselves…</w:t>
      </w:r>
    </w:p>
    <w:bookmarkEnd w:id="40"/>
    <w:bookmarkEnd w:id="41"/>
    <w:bookmarkStart w:id="43" w:name="memory-9"/>
    <w:p>
      <w:pPr>
        <w:pStyle w:val="Heading3"/>
      </w:pPr>
      <w:r>
        <w:t xml:space="preserve">10. Memory</w:t>
      </w:r>
    </w:p>
    <w:bookmarkStart w:id="42" w:name="virtual-memory-7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Examples. A</w:t>
      </w:r>
      <w:r>
        <w:t xml:space="preserve"> </w:t>
      </w:r>
      <w:r>
        <w:t xml:space="preserve">“</w:t>
      </w:r>
      <w:r>
        <w:t xml:space="preserve">Hello world</w:t>
      </w:r>
      <w:r>
        <w:t xml:space="preserve">”</w:t>
      </w:r>
      <w:r>
        <w:t xml:space="preserve"> </w:t>
      </w:r>
      <w:r>
        <w:t xml:space="preserve">program in C, Java, Python and Perl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Java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Python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Perl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Resident size KB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430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16500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4300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Minor Fault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3800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1200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Major Fault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Context switch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</w:tbl>
    <w:p>
      <w:pPr>
        <w:pStyle w:val="TextBody"/>
      </w:pPr>
      <w:r>
        <w:t xml:space="preserve">In Linux 3.11.10; 8GB memory</w:t>
      </w:r>
    </w:p>
    <w:p>
      <w:pPr>
        <w:pStyle w:val="TextBody"/>
      </w:pPr>
      <w:r>
        <w:t xml:space="preserve">Numbers are approximate and vary on runs due to scheduling</w:t>
      </w:r>
    </w:p>
    <w:bookmarkEnd w:id="42"/>
    <w:bookmarkEnd w:id="43"/>
    <w:bookmarkStart w:id="45" w:name="memory-10"/>
    <w:p>
      <w:pPr>
        <w:pStyle w:val="Heading3"/>
      </w:pPr>
      <w:r>
        <w:t xml:space="preserve">11. Memory</w:t>
      </w:r>
    </w:p>
    <w:bookmarkStart w:id="44" w:name="virtual-memory-8"/>
    <w:p>
      <w:pPr>
        <w:pStyle w:val="Heading4"/>
      </w:pPr>
      <w:r>
        <w:t xml:space="preserve">Virtual Memory</w:t>
      </w:r>
    </w:p>
    <w:p>
      <w:pPr>
        <w:pStyle w:val="FirstParagraph"/>
      </w:pPr>
      <w:r>
        <w:rPr>
          <w:bCs/>
          <w:b/>
        </w:rPr>
        <w:t xml:space="preserve">Shared Memory</w:t>
      </w:r>
    </w:p>
    <w:p>
      <w:pPr>
        <w:pStyle w:val="TextBody"/>
      </w:pPr>
      <w:r>
        <w:t xml:space="preserve">And now shared memory is very easy: just let the TLB do the mapping of</w:t>
      </w:r>
      <w:r>
        <w:t xml:space="preserve"> </w:t>
      </w:r>
      <w:r>
        <w:t xml:space="preserve">virtual pages from different processes to 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physical pages</w:t>
      </w:r>
    </w:p>
    <w:p>
      <w:pPr>
        <w:pStyle w:val="TextBody"/>
      </w:pPr>
      <w:r>
        <w:t xml:space="preserve">And also the use of virtual memory can let us</w:t>
      </w:r>
      <w:r>
        <w:t xml:space="preserve"> </w:t>
      </w:r>
      <w:r>
        <w:rPr>
          <w:iCs/>
          <w:i/>
        </w:rPr>
        <w:t xml:space="preserve">share</w:t>
      </w:r>
      <w:r>
        <w:t xml:space="preserve"> </w:t>
      </w:r>
      <w:r>
        <w:t xml:space="preserve">code</w:t>
      </w:r>
      <w:r>
        <w:t xml:space="preserve"> </w:t>
      </w:r>
      <w:r>
        <w:t xml:space="preserve">between processes</w:t>
      </w:r>
    </w:p>
    <w:p>
      <w:pPr>
        <w:pStyle w:val="TextBody"/>
      </w:pPr>
      <w:r>
        <w:t xml:space="preserve">There are many libraries of code to do mundane things like read or writing</w:t>
      </w:r>
      <w:r>
        <w:t xml:space="preserve"> </w:t>
      </w:r>
      <w:r>
        <w:t xml:space="preserve">to files, formatted printing, drawing on the screen and so on</w:t>
      </w:r>
    </w:p>
    <w:p>
      <w:pPr>
        <w:pStyle w:val="TextBody"/>
      </w:pPr>
      <w:r>
        <w:t xml:space="preserve">If 10 processes are in memory, each of them using the library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function, does that mean there are 10 copies of the code for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scattered about in memory?</w:t>
      </w:r>
    </w:p>
    <w:bookmarkEnd w:id="44"/>
    <w:bookmarkEnd w:id="45"/>
    <w:bookmarkStart w:id="51" w:name="memory-11"/>
    <w:p>
      <w:pPr>
        <w:pStyle w:val="Heading3"/>
      </w:pPr>
      <w:r>
        <w:t xml:space="preserve">12. Memory</w:t>
      </w:r>
    </w:p>
    <w:bookmarkStart w:id="50" w:name="virtual-memory-9"/>
    <w:p>
      <w:pPr>
        <w:pStyle w:val="Heading4"/>
      </w:pPr>
      <w:r>
        <w:t xml:space="preserve">Virtual Memory</w:t>
      </w:r>
    </w:p>
    <w:p>
      <w:pPr>
        <w:pStyle w:val="CaptionedFigure"/>
      </w:pPr>
      <w:r>
        <w:drawing>
          <wp:inline>
            <wp:extent cx="1685925" cy="1381125"/>
            <wp:effectExtent b="0" l="0" r="0" t="0"/>
            <wp:docPr descr="Shared Libraries" title="" id="47" name="Picture"/>
            <a:graphic>
              <a:graphicData uri="http://schemas.openxmlformats.org/drawingml/2006/picture">
                <pic:pic>
                  <pic:nvPicPr>
                    <pic:cNvPr descr="Pics/shlib.sv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Shared Libraries</w:t>
      </w:r>
    </w:p>
    <w:bookmarkEnd w:id="50"/>
    <w:bookmarkEnd w:id="51"/>
    <w:bookmarkStart w:id="53" w:name="memory-12"/>
    <w:p>
      <w:pPr>
        <w:pStyle w:val="Heading3"/>
      </w:pPr>
      <w:r>
        <w:t xml:space="preserve">13. Memory</w:t>
      </w:r>
    </w:p>
    <w:bookmarkStart w:id="52" w:name="virtual-memory-10"/>
    <w:p>
      <w:pPr>
        <w:pStyle w:val="Heading4"/>
      </w:pPr>
      <w:r>
        <w:t xml:space="preserve">Virtual Memory</w:t>
      </w:r>
    </w:p>
    <w:p>
      <w:pPr>
        <w:pStyle w:val="FirstParagraph"/>
      </w:pPr>
      <w:r>
        <w:t xml:space="preserve">Now the OS can load the code for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just once and direct all other</w:t>
      </w:r>
      <w:r>
        <w:t xml:space="preserve"> </w:t>
      </w:r>
      <w:r>
        <w:t xml:space="preserve">processes to use that single copy</w:t>
      </w:r>
    </w:p>
    <w:p>
      <w:pPr>
        <w:pStyle w:val="TextBody"/>
      </w:pPr>
      <w:r>
        <w:t xml:space="preserve">This reduces memory usage, reduces pages faults and has other</w:t>
      </w:r>
      <w:r>
        <w:t xml:space="preserve"> </w:t>
      </w:r>
      <w:r>
        <w:t xml:space="preserve">beneficial properties (see caching)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virtual memory and</w:t>
      </w:r>
      <w:r>
        <w:t xml:space="preserve"> </w:t>
      </w:r>
      <w:r>
        <w:rPr>
          <w:iCs/>
          <w:i/>
        </w:rPr>
        <w:t xml:space="preserve">copy on write</w:t>
      </w:r>
      <w:r>
        <w:t xml:space="preserve"> </w:t>
      </w:r>
      <w:r>
        <w:t xml:space="preserve">allows</w:t>
      </w:r>
      <w:r>
        <w:t xml:space="preserve"> </w:t>
      </w:r>
      <w:r>
        <w:t xml:space="preserve">processes to share data, too</w:t>
      </w:r>
    </w:p>
    <w:bookmarkEnd w:id="52"/>
    <w:bookmarkEnd w:id="53"/>
    <w:bookmarkStart w:id="59" w:name="memory-13"/>
    <w:p>
      <w:pPr>
        <w:pStyle w:val="Heading3"/>
      </w:pPr>
      <w:r>
        <w:t xml:space="preserve">14. Memory</w:t>
      </w:r>
    </w:p>
    <w:bookmarkStart w:id="58" w:name="virtual-memory-11"/>
    <w:p>
      <w:pPr>
        <w:pStyle w:val="Heading4"/>
      </w:pPr>
      <w:r>
        <w:t xml:space="preserve">Virtual Memory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virtual memory can be used to map memory accesses</w:t>
      </w:r>
      <w:r>
        <w:t xml:space="preserve"> </w:t>
      </w:r>
      <w:r>
        <w:t xml:space="preserve">into access of peripherals, like sound cards, disk and network cards</w:t>
      </w:r>
    </w:p>
    <w:p>
      <w:pPr>
        <w:pStyle w:val="CaptionedFigure"/>
      </w:pPr>
      <w:r>
        <w:drawing>
          <wp:inline>
            <wp:extent cx="1466850" cy="1381125"/>
            <wp:effectExtent b="0" l="0" r="0" t="0"/>
            <wp:docPr descr="Memory map" title="" id="55" name="Picture"/>
            <a:graphic>
              <a:graphicData uri="http://schemas.openxmlformats.org/drawingml/2006/picture">
                <pic:pic>
                  <pic:nvPicPr>
                    <pic:cNvPr descr="Pics/mmap.sv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Memory map</w:t>
      </w:r>
    </w:p>
    <w:bookmarkEnd w:id="58"/>
    <w:bookmarkEnd w:id="59"/>
    <w:bookmarkStart w:id="60" w:name="filesystems"/>
    <w:p>
      <w:pPr>
        <w:pStyle w:val="Heading3"/>
      </w:pPr>
      <w:r>
        <w:t xml:space="preserve">15. Filesystems</w:t>
      </w:r>
    </w:p>
    <w:p>
      <w:pPr>
        <w:pStyle w:val="FirstParagraph"/>
      </w:pPr>
      <w:r>
        <w:t xml:space="preserve">We now turn to files and filesystems</w:t>
      </w:r>
    </w:p>
    <w:p>
      <w:pPr>
        <w:pStyle w:val="TextBody"/>
      </w:pPr>
      <w:r>
        <w:t xml:space="preserve">Current technology has main memory being limited in size (a few</w:t>
      </w:r>
      <w:r>
        <w:t xml:space="preserve"> </w:t>
      </w:r>
      <w:r>
        <w:t xml:space="preserve">gigabytes) and</w:t>
      </w:r>
      <w:r>
        <w:t xml:space="preserve"> </w:t>
      </w:r>
      <w:r>
        <w:rPr>
          <w:iCs/>
          <w:i/>
        </w:rPr>
        <w:t xml:space="preserve">volatile</w:t>
      </w:r>
      <w:r>
        <w:t xml:space="preserve">: the values disappear when you remove the</w:t>
      </w:r>
      <w:r>
        <w:t xml:space="preserve"> </w:t>
      </w:r>
      <w:r>
        <w:t xml:space="preserve">power</w:t>
      </w:r>
    </w:p>
    <w:p>
      <w:pPr>
        <w:pStyle w:val="TextBody"/>
      </w:pPr>
      <w:r>
        <w:t xml:space="preserve">To be able to manipulate more data and to make it</w:t>
      </w:r>
      <w:r>
        <w:t xml:space="preserve"> </w:t>
      </w:r>
      <w:r>
        <w:t xml:space="preserve"> </w:t>
      </w:r>
      <w:r>
        <w:rPr>
          <w:iCs/>
          <w:i/>
        </w:rPr>
        <w:t xml:space="preserve">persistent</w:t>
      </w:r>
      <w:r>
        <w:t xml:space="preserve"> </w:t>
      </w:r>
      <w:r>
        <w:t xml:space="preserve">we turn to larger, but slower, devices like disks</w:t>
      </w:r>
    </w:p>
    <w:p>
      <w:pPr>
        <w:pStyle w:val="TextBody"/>
      </w:pPr>
      <w:r>
        <w:t xml:space="preserve">And to organise everything we need</w:t>
      </w:r>
      <w:r>
        <w:t xml:space="preserve"> </w:t>
      </w:r>
      <w:r>
        <w:rPr>
          <w:iCs/>
          <w:i/>
        </w:rPr>
        <w:t xml:space="preserve">filesystems</w:t>
      </w:r>
    </w:p>
    <w:bookmarkEnd w:id="60"/>
    <w:bookmarkStart w:id="61" w:name="filesystems-1"/>
    <w:p>
      <w:pPr>
        <w:pStyle w:val="Heading3"/>
      </w:pPr>
      <w:r>
        <w:t xml:space="preserve">16. Filesystems</w:t>
      </w:r>
    </w:p>
    <w:p>
      <w:pPr>
        <w:pStyle w:val="FirstParagraph"/>
      </w:pPr>
      <w:r>
        <w:t xml:space="preserve">Note: not all applications want to use filesystems, in particular enterprise</w:t>
      </w:r>
      <w:r>
        <w:t xml:space="preserve"> </w:t>
      </w:r>
      <w:r>
        <w:t xml:space="preserve">databases like to have direct access to disks themselves in order to optimise</w:t>
      </w:r>
      <w:r>
        <w:t xml:space="preserve"> </w:t>
      </w:r>
      <w:r>
        <w:t xml:space="preserve">access for their very specific needs</w:t>
      </w:r>
    </w:p>
    <w:p>
      <w:pPr>
        <w:pStyle w:val="TextBody"/>
      </w:pPr>
      <w:r>
        <w:t xml:space="preserve">Some people have experimented with making ordinary applications</w:t>
      </w:r>
      <w:r>
        <w:t xml:space="preserve"> </w:t>
      </w:r>
      <w:r>
        <w:t xml:space="preserve">use DB-like access, mostly to a resounding failure</w:t>
      </w:r>
    </w:p>
    <w:p>
      <w:pPr>
        <w:pStyle w:val="TextBody"/>
      </w:pPr>
      <w:r>
        <w:t xml:space="preserve">In general, a filesystem is what people want: a simple,</w:t>
      </w:r>
      <w:r>
        <w:t xml:space="preserve"> </w:t>
      </w:r>
      <w:r>
        <w:t xml:space="preserve">efficient way of accessing their data</w:t>
      </w:r>
    </w:p>
    <w:bookmarkEnd w:id="61"/>
    <w:bookmarkStart w:id="62" w:name="filesystems-2"/>
    <w:p>
      <w:pPr>
        <w:pStyle w:val="Heading3"/>
      </w:pPr>
      <w:r>
        <w:t xml:space="preserve">17. Filesystems</w:t>
      </w:r>
    </w:p>
    <w:p>
      <w:pPr>
        <w:pStyle w:val="FirstParagraph"/>
      </w:pPr>
      <w:r>
        <w:t xml:space="preserve">Another note: a filesystem is just an organisation of data, and doesn’t</w:t>
      </w:r>
      <w:r>
        <w:t xml:space="preserve"> </w:t>
      </w:r>
      <w:r>
        <w:t xml:space="preserve">need to be associated with</w:t>
      </w:r>
      <w:r>
        <w:t xml:space="preserve"> </w:t>
      </w:r>
      <w:r>
        <w:rPr>
          <w:iCs/>
          <w:i/>
        </w:rPr>
        <w:t xml:space="preserve">disks</w:t>
      </w:r>
    </w:p>
    <w:p>
      <w:pPr>
        <w:pStyle w:val="TextBody"/>
      </w:pPr>
      <w:r>
        <w:t xml:space="preserve">Filesystems can be found whenever we have large amounts of</w:t>
      </w:r>
      <w:r>
        <w:t xml:space="preserve"> </w:t>
      </w:r>
      <w:r>
        <w:t xml:space="preserve">data that needs organising</w:t>
      </w:r>
    </w:p>
    <w:p>
      <w:pPr>
        <w:pStyle w:val="TextBody"/>
      </w:pPr>
      <w:r>
        <w:t xml:space="preserve">USB keys, iPods, phones, …</w:t>
      </w:r>
    </w:p>
    <w:p>
      <w:pPr>
        <w:pStyle w:val="TextBody"/>
      </w:pPr>
      <w:r>
        <w:t xml:space="preserve">It’s even occasionally useful to have a filesystem</w:t>
      </w:r>
      <w:r>
        <w:t xml:space="preserve"> </w:t>
      </w:r>
      <w:r>
        <w:rPr>
          <w:iCs/>
          <w:i/>
        </w:rPr>
        <w:t xml:space="preserve">in</w:t>
      </w:r>
      <w:r>
        <w:rPr>
          <w:iCs/>
          <w:i/>
        </w:rPr>
        <w:t xml:space="preserve"> </w:t>
      </w:r>
      <w:r>
        <w:rPr>
          <w:iCs/>
          <w:i/>
        </w:rPr>
        <w:t xml:space="preserve">memory</w:t>
      </w:r>
      <w:r>
        <w:t xml:space="preserve">, again as an organisational mechanism</w:t>
      </w:r>
    </w:p>
    <w:bookmarkEnd w:id="62"/>
    <w:bookmarkStart w:id="63" w:name="filesystems-3"/>
    <w:p>
      <w:pPr>
        <w:pStyle w:val="Heading3"/>
      </w:pPr>
      <w:r>
        <w:t xml:space="preserve">18. Filesystems</w:t>
      </w:r>
    </w:p>
    <w:p>
      <w:pPr>
        <w:pStyle w:val="FirstParagraph"/>
      </w:pPr>
      <w:r>
        <w:t xml:space="preserve">Yet another note: and it’s not necessary that the object or objects behind</w:t>
      </w:r>
      <w:r>
        <w:t xml:space="preserve"> </w:t>
      </w:r>
      <w:r>
        <w:t xml:space="preserve">the filesystem store data</w:t>
      </w:r>
    </w:p>
    <w:p>
      <w:pPr>
        <w:pStyle w:val="TextBody"/>
      </w:pPr>
      <w:r>
        <w:t xml:space="preserve">We can have it so that reading from one particular file actually</w:t>
      </w:r>
      <w:r>
        <w:t xml:space="preserve"> </w:t>
      </w:r>
      <w:r>
        <w:t xml:space="preserve">returns keystrokes from the keyboard</w:t>
      </w:r>
    </w:p>
    <w:p>
      <w:pPr>
        <w:pStyle w:val="TextBody"/>
      </w:pPr>
      <w:r>
        <w:t xml:space="preserve">Or writing to another file is actually sending sound to a</w:t>
      </w:r>
      <w:r>
        <w:t xml:space="preserve"> </w:t>
      </w:r>
      <w:r>
        <w:t xml:space="preserve">soundcard</w:t>
      </w:r>
    </w:p>
    <w:p>
      <w:pPr>
        <w:pStyle w:val="TextBody"/>
      </w:pPr>
      <w:r>
        <w:t xml:space="preserve">In fact, a Unix philosophy is</w:t>
      </w:r>
      <w:r>
        <w:t xml:space="preserve"> </w:t>
      </w:r>
      <w:r>
        <w:t xml:space="preserve">“</w:t>
      </w:r>
      <w:r>
        <w:t xml:space="preserve">all devices are files</w:t>
      </w:r>
      <w:r>
        <w:t xml:space="preserve">”</w:t>
      </w:r>
    </w:p>
    <w:p>
      <w:pPr>
        <w:pStyle w:val="TextBody"/>
      </w:pPr>
      <w:r>
        <w:t xml:space="preserve">This makes accessing devices incredibly easy for the programmer:</w:t>
      </w:r>
      <w:r>
        <w:t xml:space="preserve"> </w:t>
      </w:r>
      <w:r>
        <w:t xml:space="preserve">just read and write a file</w:t>
      </w:r>
    </w:p>
    <w:p>
      <w:pPr>
        <w:pStyle w:val="TextBody"/>
      </w:pPr>
      <w:r>
        <w:t xml:space="preserve">Exercise. Compare with using virtual memory to do the same</w:t>
      </w:r>
    </w:p>
    <w:bookmarkEnd w:id="63"/>
    <w:bookmarkStart w:id="64" w:name="filesystems-4"/>
    <w:p>
      <w:pPr>
        <w:pStyle w:val="Heading3"/>
      </w:pPr>
      <w:r>
        <w:t xml:space="preserve">19. Filesystems</w:t>
      </w:r>
    </w:p>
    <w:p>
      <w:pPr>
        <w:pStyle w:val="FirstParagraph"/>
      </w:pPr>
      <w:r>
        <w:t xml:space="preserve">But, for now, we shall think of files in the traditional sense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iCs/>
          <w:i/>
        </w:rPr>
        <w:t xml:space="preserve">file</w:t>
      </w:r>
      <w:r>
        <w:t xml:space="preserve"> </w:t>
      </w:r>
      <w:r>
        <w:t xml:space="preserve">is simply a named chunk of data stored somehow on a</w:t>
      </w:r>
      <w:r>
        <w:t xml:space="preserve"> </w:t>
      </w:r>
      <w:r>
        <w:t xml:space="preserve">disk</w:t>
      </w:r>
    </w:p>
    <w:p>
      <w:pPr>
        <w:pStyle w:val="TextBody"/>
      </w:pPr>
      <w:r>
        <w:t xml:space="preserve">Humans like easy names like</w:t>
      </w:r>
      <w:r>
        <w:t xml:space="preserve"> </w:t>
      </w:r>
      <w:r>
        <w:rPr>
          <w:rStyle w:val="VerbatimChar"/>
        </w:rPr>
        <w:t xml:space="preserve">prog.c</w:t>
      </w:r>
      <w:r>
        <w:t xml:space="preserve">, so there needs to be a</w:t>
      </w:r>
      <w:r>
        <w:t xml:space="preserve"> </w:t>
      </w:r>
      <w:r>
        <w:t xml:space="preserve">mechanism to convert names to the place on disk where the data is stored</w:t>
      </w:r>
    </w:p>
    <w:p>
      <w:pPr>
        <w:pStyle w:val="TextBody"/>
      </w:pPr>
      <w:r>
        <w:t xml:space="preserve">And when we have thousands or millions of files, meaning thousands</w:t>
      </w:r>
      <w:r>
        <w:t xml:space="preserve"> </w:t>
      </w:r>
      <w:r>
        <w:t xml:space="preserve">or millions of names, we need some way of organising the names (even before we</w:t>
      </w:r>
      <w:r>
        <w:t xml:space="preserve"> </w:t>
      </w:r>
      <w:r>
        <w:t xml:space="preserve">have thought of organising the data itself!)</w:t>
      </w:r>
    </w:p>
    <w:bookmarkEnd w:id="64"/>
    <w:bookmarkStart w:id="66" w:name="filesystems-5"/>
    <w:p>
      <w:pPr>
        <w:pStyle w:val="Heading3"/>
      </w:pPr>
      <w:r>
        <w:t xml:space="preserve">20. Filesystems</w:t>
      </w:r>
    </w:p>
    <w:bookmarkStart w:id="65" w:name="names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Notice the distinction between the</w:t>
      </w:r>
      <w:r>
        <w:t xml:space="preserve"> </w:t>
      </w:r>
      <w:r>
        <w:rPr>
          <w:iCs/>
          <w:i/>
        </w:rPr>
        <w:t xml:space="preserve">name</w:t>
      </w:r>
      <w:r>
        <w:t xml:space="preserve"> </w:t>
      </w:r>
      <w:r>
        <w:t xml:space="preserve">and the</w:t>
      </w:r>
      <w:r>
        <w:t xml:space="preserve"> </w:t>
      </w:r>
      <w:r>
        <w:rPr>
          <w:iCs/>
          <w:i/>
        </w:rPr>
        <w:t xml:space="preserve">data</w:t>
      </w:r>
    </w:p>
    <w:p>
      <w:pPr>
        <w:pStyle w:val="TextBody"/>
      </w:pPr>
      <w:r>
        <w:t xml:space="preserve">This is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important and the distinction runs throughout</w:t>
      </w:r>
      <w:r>
        <w:t xml:space="preserve"> </w:t>
      </w:r>
      <w:r>
        <w:t xml:space="preserve">computer science</w:t>
      </w:r>
    </w:p>
    <w:p>
      <w:pPr>
        <w:pStyle w:val="TextBody"/>
      </w:pPr>
      <w:r>
        <w:t xml:space="preserve">The same name can refer to different data (otherwise the whole</w:t>
      </w:r>
      <w:r>
        <w:t xml:space="preserve"> </w:t>
      </w:r>
      <w:r>
        <w:t xml:space="preserve">thing would be useless, we could never fix bugs in</w:t>
      </w:r>
      <w:r>
        <w:t xml:space="preserve"> </w:t>
      </w:r>
      <w:r>
        <w:rPr>
          <w:rStyle w:val="VerbatimChar"/>
        </w:rPr>
        <w:t xml:space="preserve">prog.c</w:t>
      </w:r>
      <w:r>
        <w:t xml:space="preserve">)</w:t>
      </w:r>
    </w:p>
    <w:p>
      <w:pPr>
        <w:pStyle w:val="TextBody"/>
      </w:pPr>
      <w:r>
        <w:t xml:space="preserve">Different names can refer to the same data. We tend to forget</w:t>
      </w:r>
      <w:r>
        <w:t xml:space="preserve"> </w:t>
      </w:r>
      <w:r>
        <w:t xml:space="preserve">that, in real life, we can use different names to refer to the same thing:</w:t>
      </w:r>
      <w:r>
        <w:t xml:space="preserve"> </w:t>
      </w:r>
      <w:r>
        <w:t xml:space="preserve">“</w:t>
      </w:r>
      <w:r>
        <w:t xml:space="preserve">Lewis Carroll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Charles Dodgson</w:t>
      </w:r>
      <w:r>
        <w:t xml:space="preserve">”</w:t>
      </w:r>
    </w:p>
    <w:p>
      <w:pPr>
        <w:pStyle w:val="TextBody"/>
      </w:pPr>
      <w:r>
        <w:t xml:space="preserve">All but the simplest filesystems allow the same file to have multiple</w:t>
      </w:r>
      <w:r>
        <w:t xml:space="preserve"> </w:t>
      </w:r>
      <w:r>
        <w:t xml:space="preserve">filenames</w:t>
      </w:r>
    </w:p>
    <w:bookmarkEnd w:id="65"/>
    <w:bookmarkEnd w:id="66"/>
    <w:bookmarkStart w:id="68" w:name="filesystems-6"/>
    <w:p>
      <w:pPr>
        <w:pStyle w:val="Heading3"/>
      </w:pPr>
      <w:r>
        <w:t xml:space="preserve">21. Filesystems</w:t>
      </w:r>
    </w:p>
    <w:bookmarkStart w:id="67" w:name="names-1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For the philosophers:</w:t>
      </w:r>
    </w:p>
    <w:p>
      <w:pPr>
        <w:pStyle w:val="TextBody"/>
      </w:pPr>
      <w:r>
        <w:t xml:space="preserve">It is possible to have a thing without a name (so how can we refer to it?)</w:t>
      </w:r>
    </w:p>
    <w:p>
      <w:pPr>
        <w:pStyle w:val="TextBody"/>
      </w:pPr>
      <w:r>
        <w:t xml:space="preserve">It is possible to have a name without a thing it refers to</w:t>
      </w:r>
    </w:p>
    <w:p>
      <w:pPr>
        <w:pStyle w:val="TextBody"/>
      </w:pPr>
      <w:r>
        <w:t xml:space="preserve">It is possible for names to have names</w:t>
      </w:r>
    </w:p>
    <w:p>
      <w:pPr>
        <w:pStyle w:val="TextBody"/>
      </w:pPr>
      <w:r>
        <w:t xml:space="preserve">Exercise: read the introduction to the poem</w:t>
      </w:r>
      <w:r>
        <w:t xml:space="preserve"> </w:t>
      </w:r>
      <w:r>
        <w:t xml:space="preserve">“</w:t>
      </w:r>
      <w:r>
        <w:t xml:space="preserve">Haddocks’ Eyes</w:t>
      </w:r>
      <w:r>
        <w:t xml:space="preserve">”</w:t>
      </w:r>
      <w:r>
        <w:t xml:space="preserve">, in</w:t>
      </w:r>
      <w:r>
        <w:t xml:space="preserve"> </w:t>
      </w:r>
      <w:r>
        <w:t xml:space="preserve">“</w:t>
      </w:r>
      <w:r>
        <w:t xml:space="preserve">Through the Looking-Glass</w:t>
      </w:r>
      <w:r>
        <w:t xml:space="preserve">”</w:t>
      </w:r>
      <w:r>
        <w:t xml:space="preserve"> </w:t>
      </w:r>
      <w:r>
        <w:t xml:space="preserve">by Lewis Carroll and explain the relevance</w:t>
      </w:r>
    </w:p>
    <w:p>
      <w:pPr>
        <w:pStyle w:val="TextBody"/>
      </w:pPr>
      <w:r>
        <w:t xml:space="preserve">And explain the use of quotes ’“’ in the above</w:t>
      </w:r>
    </w:p>
    <w:bookmarkEnd w:id="67"/>
    <w:bookmarkEnd w:id="68"/>
    <w:bookmarkStart w:id="70" w:name="filesystems-7"/>
    <w:p>
      <w:pPr>
        <w:pStyle w:val="Heading3"/>
      </w:pPr>
      <w:r>
        <w:t xml:space="preserve">22. Filesystems</w:t>
      </w:r>
    </w:p>
    <w:bookmarkStart w:id="69" w:name="names-2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So names need to be organised; this is usually (but not always) done as a</w:t>
      </w:r>
      <w:r>
        <w:t xml:space="preserve"> </w:t>
      </w:r>
      <w:r>
        <w:t xml:space="preserve">simple</w:t>
      </w:r>
      <w:r>
        <w:t xml:space="preserve"> </w:t>
      </w:r>
      <w:r>
        <w:rPr>
          <w:iCs/>
          <w:i/>
        </w:rPr>
        <w:t xml:space="preserve">hierarchy</w:t>
      </w:r>
    </w:p>
    <w:p>
      <w:pPr>
        <w:pStyle w:val="TextBody"/>
      </w:pPr>
      <w:r>
        <w:t xml:space="preserve">Rather than simply presenting all filenames to the user (a</w:t>
      </w:r>
      <w:r>
        <w:t xml:space="preserve"> </w:t>
      </w:r>
      <w:r>
        <w:t xml:space="preserve"> </w:t>
      </w:r>
      <w:r>
        <w:rPr>
          <w:iCs/>
          <w:i/>
        </w:rPr>
        <w:t xml:space="preserve">flat</w:t>
      </w:r>
      <w:r>
        <w:t xml:space="preserve"> </w:t>
      </w:r>
      <w:r>
        <w:t xml:space="preserve">filesystem), we gather together related files and put them into a</w:t>
      </w:r>
      <w:r>
        <w:t xml:space="preserve"> </w:t>
      </w:r>
      <w:r>
        <w:rPr>
          <w:iCs/>
          <w:i/>
        </w:rPr>
        <w:t xml:space="preserve">directory</w:t>
      </w:r>
      <w:r>
        <w:t xml:space="preserve">. Also called a</w:t>
      </w:r>
      <w:r>
        <w:t xml:space="preserve"> </w:t>
      </w:r>
      <w:r>
        <w:rPr>
          <w:iCs/>
          <w:i/>
        </w:rPr>
        <w:t xml:space="preserve">folder</w:t>
      </w:r>
    </w:p>
    <w:p>
      <w:pPr>
        <w:pStyle w:val="TextBody"/>
      </w:pPr>
      <w:r>
        <w:t xml:space="preserve">A directory is just a collection of (names of) files,</w:t>
      </w:r>
      <w:r>
        <w:t xml:space="preserve"> </w:t>
      </w:r>
      <w:r>
        <w:t xml:space="preserve">but it allows us to simplify our thought processes</w:t>
      </w:r>
    </w:p>
    <w:p>
      <w:pPr>
        <w:pStyle w:val="TextBody"/>
      </w:pPr>
      <w:r>
        <w:t xml:space="preserve">And (names of) directories can be collected in other directories</w:t>
      </w:r>
      <w:r>
        <w:t xml:space="preserve"> </w:t>
      </w:r>
      <w:r>
        <w:t xml:space="preserve">and so on until we get to the top of the hierarchy, the</w:t>
      </w:r>
      <w:r>
        <w:t xml:space="preserve"> </w:t>
      </w:r>
      <w:r>
        <w:rPr>
          <w:iCs/>
          <w:i/>
        </w:rPr>
        <w:t xml:space="preserve">root</w:t>
      </w:r>
    </w:p>
    <w:bookmarkEnd w:id="69"/>
    <w:bookmarkEnd w:id="70"/>
    <w:bookmarkStart w:id="76" w:name="filesystems-8"/>
    <w:p>
      <w:pPr>
        <w:pStyle w:val="Heading3"/>
      </w:pPr>
      <w:r>
        <w:t xml:space="preserve">23. Filesystems</w:t>
      </w:r>
    </w:p>
    <w:bookmarkStart w:id="75" w:name="names-3"/>
    <w:p>
      <w:pPr>
        <w:pStyle w:val="Heading4"/>
      </w:pPr>
      <w:r>
        <w:t xml:space="preserve">Names</w:t>
      </w:r>
    </w:p>
    <w:p>
      <w:pPr>
        <w:pStyle w:val="Figure"/>
      </w:pPr>
      <w:r>
        <w:drawing>
          <wp:inline>
            <wp:extent cx="1905000" cy="1028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Pics/filehierarchy.sv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Files can appear at all levels</w:t>
      </w:r>
      <w:r>
        <w:t xml:space="preserve"> </w:t>
      </w:r>
      <w:r>
        <w:t xml:space="preserve">But always within a directory</w:t>
      </w:r>
      <w:r>
        <w:t xml:space="preserve"> </w:t>
      </w:r>
      <w:r>
        <w:t xml:space="preserve">In some systems, a file can be in more than one directory</w:t>
      </w:r>
      <w:r>
        <w:t xml:space="preserve"> </w:t>
      </w:r>
      <w:r>
        <w:t xml:space="preserve">Generally, directories can only be within exactly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directory, for implementation reasons</w:t>
      </w:r>
      <w:r>
        <w:t xml:space="preserve"> </w:t>
      </w:r>
      <w:r>
        <w:t xml:space="preserve">Directories can be empty</w:t>
      </w:r>
    </w:p>
    <w:bookmarkEnd w:id="75"/>
    <w:bookmarkEnd w:id="76"/>
    <w:bookmarkStart w:id="78" w:name="filesystems-9"/>
    <w:p>
      <w:pPr>
        <w:pStyle w:val="Heading3"/>
      </w:pPr>
      <w:r>
        <w:t xml:space="preserve">24. Filesystems</w:t>
      </w:r>
    </w:p>
    <w:bookmarkStart w:id="77" w:name="names-4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The namespace hierarchy makes referring to a file easy</w:t>
      </w:r>
    </w:p>
    <w:p>
      <w:pPr>
        <w:pStyle w:val="TextBody"/>
      </w:pPr>
      <w:r>
        <w:t xml:space="preserve">A Unix example:</w:t>
      </w:r>
      <w:r>
        <w:t xml:space="preserve"> </w:t>
      </w:r>
      <w:r>
        <w:rPr>
          <w:rStyle w:val="VerbatimChar"/>
        </w:rPr>
        <w:t xml:space="preserve">/usr/bin/ls</w:t>
      </w:r>
      <w:r>
        <w:t xml:space="preserve"> </w:t>
      </w:r>
      <w:r>
        <w:t xml:space="preserve">refers to a file named</w:t>
      </w:r>
      <w:r>
        <w:t xml:space="preserve"> </w:t>
      </w:r>
      <w:r>
        <w:rPr>
          <w:rStyle w:val="VerbatimChar"/>
        </w:rPr>
        <w:t xml:space="preserve">ls</w:t>
      </w:r>
      <w:r>
        <w:t xml:space="preserve"> </w:t>
      </w:r>
      <w:r>
        <w:t xml:space="preserve">inside a directory named</w:t>
      </w:r>
      <w:r>
        <w:t xml:space="preserve"> </w:t>
      </w:r>
      <w:r>
        <w:rPr>
          <w:rStyle w:val="VerbatimChar"/>
        </w:rPr>
        <w:t xml:space="preserve">bin</w:t>
      </w:r>
      <w:r>
        <w:t xml:space="preserve"> </w:t>
      </w:r>
      <w:r>
        <w:t xml:space="preserve">inside a directory named</w:t>
      </w:r>
      <w:r>
        <w:t xml:space="preserve"> </w:t>
      </w:r>
      <w:r>
        <w:rPr>
          <w:rStyle w:val="VerbatimChar"/>
        </w:rPr>
        <w:t xml:space="preserve">usr</w:t>
      </w:r>
      <w:r>
        <w:t xml:space="preserve"> </w:t>
      </w:r>
      <w:r>
        <w:t xml:space="preserve">which is in the root directory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/</w:t>
      </w:r>
      <w:r>
        <w:t xml:space="preserve">s separate the names</w:t>
      </w:r>
    </w:p>
    <w:p>
      <w:pPr>
        <w:pStyle w:val="TextBody"/>
      </w:pPr>
      <w:r>
        <w:t xml:space="preserve">The root directory is referred to as</w:t>
      </w:r>
      <w:r>
        <w:t xml:space="preserve"> </w:t>
      </w:r>
      <w:r>
        <w:rPr>
          <w:rStyle w:val="VerbatimChar"/>
        </w:rPr>
        <w:t xml:space="preserve">/</w:t>
      </w:r>
      <w:r>
        <w:t xml:space="preserve">, though its actual</w:t>
      </w:r>
      <w:r>
        <w:t xml:space="preserve"> </w:t>
      </w:r>
      <w:r>
        <w:t xml:space="preserve">name is empty</w:t>
      </w:r>
    </w:p>
    <w:p>
      <w:pPr>
        <w:pStyle w:val="TextBody"/>
      </w:pPr>
      <w:r>
        <w:t xml:space="preserve">Other OSs have similar ideas, but use different separators</w:t>
      </w:r>
    </w:p>
    <w:p>
      <w:pPr>
        <w:pStyle w:val="TextBody"/>
      </w:pPr>
      <w:r>
        <w:t xml:space="preserve">Files can have multiple names: we might find that</w:t>
      </w:r>
      <w:r>
        <w:t xml:space="preserve"> </w:t>
      </w:r>
      <w:r>
        <w:rPr>
          <w:rStyle w:val="VerbatimChar"/>
        </w:rPr>
        <w:t xml:space="preserve"> /usr/local/bin/dir</w:t>
      </w:r>
      <w:r>
        <w:t xml:space="preserve"> </w:t>
      </w:r>
      <w:r>
        <w:t xml:space="preserve">refers to the same file as</w:t>
      </w:r>
      <w:r>
        <w:t xml:space="preserve"> </w:t>
      </w:r>
      <w:r>
        <w:rPr>
          <w:rStyle w:val="VerbatimChar"/>
        </w:rPr>
        <w:t xml:space="preserve">/usr/bin/ls</w:t>
      </w:r>
    </w:p>
    <w:bookmarkEnd w:id="77"/>
    <w:bookmarkEnd w:id="78"/>
    <w:bookmarkStart w:id="80" w:name="filesystems-10"/>
    <w:p>
      <w:pPr>
        <w:pStyle w:val="Heading3"/>
      </w:pPr>
      <w:r>
        <w:t xml:space="preserve">25. Filesystems</w:t>
      </w:r>
    </w:p>
    <w:bookmarkStart w:id="79" w:name="names-5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The directory hierarchy forms a</w:t>
      </w:r>
      <w:r>
        <w:t xml:space="preserve"> </w:t>
      </w:r>
      <w:r>
        <w:rPr>
          <w:iCs/>
          <w:i/>
        </w:rPr>
        <w:t xml:space="preserve">directed acyclic graphs</w:t>
      </w:r>
      <w:r>
        <w:t xml:space="preserve"> </w:t>
      </w:r>
      <w:r>
        <w:t xml:space="preserve">(DAG)</w:t>
      </w:r>
    </w:p>
    <w:p>
      <w:pPr>
        <w:pStyle w:val="TextBody"/>
      </w:pPr>
      <w:r>
        <w:t xml:space="preserve">This means: no loops</w:t>
      </w:r>
    </w:p>
    <w:p>
      <w:pPr>
        <w:pStyle w:val="TextBody"/>
      </w:pPr>
      <w:r>
        <w:t xml:space="preserve">No loops means we can simply traverse the whole hierarchy and</w:t>
      </w:r>
      <w:r>
        <w:t xml:space="preserve"> </w:t>
      </w:r>
      <w:r>
        <w:t xml:space="preserve">never get stuck in a loop; and no unconnected loops if we delete a</w:t>
      </w:r>
      <w:r>
        <w:t xml:space="preserve"> </w:t>
      </w:r>
      <w:r>
        <w:t xml:space="preserve">directory</w:t>
      </w:r>
    </w:p>
    <w:p>
      <w:pPr>
        <w:pStyle w:val="TextBody"/>
      </w:pPr>
      <w:r>
        <w:t xml:space="preserve">We might find the same file twice, though</w:t>
      </w:r>
    </w:p>
    <w:p>
      <w:pPr>
        <w:pStyle w:val="TextBody"/>
      </w:pPr>
      <w:r>
        <w:t xml:space="preserve">This is a tradeoff of flexibility vs. ease of system</w:t>
      </w:r>
      <w:r>
        <w:t xml:space="preserve"> </w:t>
      </w:r>
      <w:r>
        <w:t xml:space="preserve">implementation</w:t>
      </w:r>
    </w:p>
    <w:bookmarkEnd w:id="79"/>
    <w:bookmarkEnd w:id="80"/>
    <w:bookmarkStart w:id="82" w:name="filesystems-11"/>
    <w:p>
      <w:pPr>
        <w:pStyle w:val="Heading3"/>
      </w:pPr>
      <w:r>
        <w:t xml:space="preserve">26. Filesystems</w:t>
      </w:r>
    </w:p>
    <w:bookmarkStart w:id="81" w:name="names-6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To make referring to files even easier, each process has a</w:t>
      </w:r>
      <w:r>
        <w:t xml:space="preserve"> </w:t>
      </w:r>
      <w:r>
        <w:t xml:space="preserve"> </w:t>
      </w:r>
      <w:r>
        <w:rPr>
          <w:iCs/>
          <w:i/>
        </w:rPr>
        <w:t xml:space="preserve">current working directory</w:t>
      </w:r>
      <w:r>
        <w:t xml:space="preserve"> </w:t>
      </w:r>
      <w:r>
        <w:t xml:space="preserve">(cwd)</w:t>
      </w:r>
    </w:p>
    <w:p>
      <w:pPr>
        <w:pStyle w:val="TextBody"/>
      </w:pPr>
      <w:r>
        <w:t xml:space="preserve">This is just a prefix, stored in the PCB for each process, so</w:t>
      </w:r>
      <w:r>
        <w:t xml:space="preserve"> </w:t>
      </w:r>
      <w:r>
        <w:t xml:space="preserve">that whenever the process asks for a file by an incomplete filename (not</w:t>
      </w:r>
      <w:r>
        <w:t xml:space="preserve"> </w:t>
      </w:r>
      <w:r>
        <w:t xml:space="preserve">starting with a</w:t>
      </w:r>
      <w:r>
        <w:t xml:space="preserve"> </w:t>
      </w:r>
      <w:r>
        <w:rPr>
          <w:rStyle w:val="VerbatimChar"/>
        </w:rPr>
        <w:t xml:space="preserve">/</w:t>
      </w:r>
      <w:r>
        <w:t xml:space="preserve">), the kernel glues the cwd prefix on to the given name</w:t>
      </w:r>
      <w:r>
        <w:t xml:space="preserve"> </w:t>
      </w:r>
      <w:r>
        <w:t xml:space="preserve">and uses that full name instead</w:t>
      </w:r>
    </w:p>
    <w:p>
      <w:pPr>
        <w:pStyle w:val="TextBody"/>
      </w:pPr>
      <w:r>
        <w:t xml:space="preserve">So, with a cwd of</w:t>
      </w:r>
      <w:r>
        <w:t xml:space="preserve"> </w:t>
      </w:r>
      <w:r>
        <w:rPr>
          <w:rStyle w:val="VerbatimChar"/>
        </w:rPr>
        <w:t xml:space="preserve">/u/cs/1/cs1abc</w:t>
      </w:r>
      <w:r>
        <w:t xml:space="preserve"> </w:t>
      </w:r>
      <w:r>
        <w:t xml:space="preserve">a process that asks for</w:t>
      </w:r>
      <w:r>
        <w:t xml:space="preserve"> </w:t>
      </w:r>
      <w:r>
        <w:t xml:space="preserve">file</w:t>
      </w:r>
      <w:r>
        <w:t xml:space="preserve"> </w:t>
      </w:r>
      <w:r>
        <w:rPr>
          <w:rStyle w:val="VerbatimChar"/>
        </w:rPr>
        <w:t xml:space="preserve">prog.c</w:t>
      </w:r>
      <w:r>
        <w:t xml:space="preserve"> </w:t>
      </w:r>
      <w:r>
        <w:t xml:space="preserve">gets file</w:t>
      </w:r>
      <w:r>
        <w:t xml:space="preserve"> </w:t>
      </w:r>
      <w:r>
        <w:rPr>
          <w:rStyle w:val="VerbatimChar"/>
        </w:rPr>
        <w:t xml:space="preserve">/u/cs/1/cs1abc/prog.c</w:t>
      </w:r>
    </w:p>
    <w:p>
      <w:pPr>
        <w:pStyle w:val="TextBody"/>
      </w:pPr>
      <w:r>
        <w:t xml:space="preserve">With a cwd of</w:t>
      </w:r>
      <w:r>
        <w:t xml:space="preserve"> </w:t>
      </w:r>
      <w:r>
        <w:rPr>
          <w:rStyle w:val="VerbatimChar"/>
        </w:rPr>
        <w:t xml:space="preserve">/u/cs/1/cs1def</w:t>
      </w:r>
      <w:r>
        <w:t xml:space="preserve"> </w:t>
      </w:r>
      <w:r>
        <w:t xml:space="preserve">a process that asks for file</w:t>
      </w:r>
      <w:r>
        <w:t xml:space="preserve"> </w:t>
      </w:r>
      <w:r>
        <w:rPr>
          <w:rStyle w:val="VerbatimChar"/>
        </w:rPr>
        <w:t xml:space="preserve">prog.c</w:t>
      </w:r>
      <w:r>
        <w:t xml:space="preserve"> </w:t>
      </w:r>
      <w:r>
        <w:t xml:space="preserve">gets file</w:t>
      </w:r>
      <w:r>
        <w:t xml:space="preserve"> </w:t>
      </w:r>
      <w:r>
        <w:rPr>
          <w:rStyle w:val="VerbatimChar"/>
        </w:rPr>
        <w:t xml:space="preserve">/u/cs/1/cs1def/prog.c</w:t>
      </w:r>
    </w:p>
    <w:bookmarkEnd w:id="81"/>
    <w:bookmarkEnd w:id="82"/>
    <w:bookmarkStart w:id="84" w:name="filesystems-12"/>
    <w:p>
      <w:pPr>
        <w:pStyle w:val="Heading3"/>
      </w:pPr>
      <w:r>
        <w:t xml:space="preserve">27. Filesystems</w:t>
      </w:r>
    </w:p>
    <w:bookmarkStart w:id="83" w:name="names-7"/>
    <w:p>
      <w:pPr>
        <w:pStyle w:val="Heading4"/>
      </w:pPr>
      <w:r>
        <w:t xml:space="preserve">Names</w:t>
      </w:r>
    </w:p>
    <w:p>
      <w:pPr>
        <w:pStyle w:val="FirstParagraph"/>
      </w:pPr>
      <w:r>
        <w:t xml:space="preserve">This is how different processes can refer to the same name</w:t>
      </w:r>
      <w:r>
        <w:t xml:space="preserve"> </w:t>
      </w:r>
      <w:r>
        <w:rPr>
          <w:rStyle w:val="VerbatimChar"/>
        </w:rPr>
        <w:t xml:space="preserve">prog.c</w:t>
      </w:r>
      <w:r>
        <w:t xml:space="preserve"> </w:t>
      </w:r>
      <w:r>
        <w:t xml:space="preserve">but</w:t>
      </w:r>
      <w:r>
        <w:t xml:space="preserve"> </w:t>
      </w:r>
      <w:r>
        <w:t xml:space="preserve">get different files</w:t>
      </w:r>
    </w:p>
    <w:p>
      <w:pPr>
        <w:pStyle w:val="TextBody"/>
      </w:pPr>
      <w:r>
        <w:t xml:space="preserve">The cwd is a convenience for the programmer and may be changed as</w:t>
      </w:r>
      <w:r>
        <w:t xml:space="preserve"> </w:t>
      </w:r>
      <w:r>
        <w:t xml:space="preserve">often as you like (</w:t>
      </w:r>
      <w:r>
        <w:rPr>
          <w:rStyle w:val="VerbatimChar"/>
        </w:rPr>
        <w:t xml:space="preserve">cd</w:t>
      </w:r>
      <w:r>
        <w:t xml:space="preserve">,</w:t>
      </w:r>
      <w:r>
        <w:t xml:space="preserve"> </w:t>
      </w:r>
      <w:r>
        <w:rPr>
          <w:rStyle w:val="VerbatimChar"/>
        </w:rPr>
        <w:t xml:space="preserve">chdir</w:t>
      </w:r>
      <w:r>
        <w:t xml:space="preserve">)</w:t>
      </w:r>
    </w:p>
    <w:bookmarkEnd w:id="83"/>
    <w:bookmarkEnd w:id="8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71" Target="media/rId71.svg" /><Relationship Type="http://schemas.openxmlformats.org/officeDocument/2006/relationships/image" Id="rId54" Target="media/rId54.svg" /><Relationship Type="http://schemas.openxmlformats.org/officeDocument/2006/relationships/image" Id="rId46" Target="media/rId46.svg" /><Relationship Type="http://schemas.openxmlformats.org/officeDocument/2006/relationships/image" Id="rId26" Target="media/rId26.svg" /><Relationship Type="http://schemas.openxmlformats.org/officeDocument/2006/relationships/image" Id="rId29" Target="media/rId29.png" /><Relationship Type="http://schemas.openxmlformats.org/officeDocument/2006/relationships/image" Id="rId49" Target="media/rId49.png" /><Relationship Type="http://schemas.openxmlformats.org/officeDocument/2006/relationships/image" Id="rId57" Target="media/rId57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2024-02-08T08:03:28Z</dcterms:created>
  <dcterms:modified xsi:type="dcterms:W3CDTF">2024-02-08T08:03:28Z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