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svg" ContentType="image/svg+xml"/>
  <Override PartName="/word/media/rId50.svg" ContentType="image/svg+xml"/>
  <Override PartName="/word/media/rId60.svg" ContentType="image/svg+xml"/>
  <Override PartName="/word/media/rId66.svg" ContentType="image/svg+xml"/>
  <Override PartName="/word/media/rId72.svg" ContentType="image/svg+xml"/>
  <Override PartName="/word/media/rId76.svg" ContentType="image/svg+xml"/>
  <Override PartName="/word/media/rId80.svg" ContentType="image/svg+xml"/>
  <Override PartName="/word/media/rId84.svg" ContentType="image/svg+xml"/>
  <Override PartName="/word/media/rId88.svg" ContentType="image/svg+xml"/>
  <Override PartName="/word/media/rId92.svg" ContentType="image/svg+xml"/>
  <Override PartName="/word/media/rId100.svg" ContentType="image/svg+xml"/>
  <Override PartName="/word/media/rId104.svg" ContentType="image/svg+xml"/>
  <Override PartName="/word/media/rId116.svg" ContentType="image/svg+xml"/>
  <Override PartName="/word/media/rId120.svg" ContentType="image/svg+xml"/>
  <Override PartName="/word/media/rId128.svg" ContentType="image/svg+xml"/>
  <Override PartName="/word/media/rId132.svg" ContentType="image/svg+xml"/>
  <Override PartName="/word/media/rId142.svg" ContentType="image/svg+xml"/>
  <Override PartName="/word/media/rId36.svg" ContentType="image/svg+xml"/>
  <Override PartName="/word/media/rId103.png" ContentType="image/png"/>
  <Override PartName="/word/media/rId107.png" ContentType="image/png"/>
  <Override PartName="/word/media/rId119.png" ContentType="image/png"/>
  <Override PartName="/word/media/rId123.png" ContentType="image/png"/>
  <Override PartName="/word/media/rId131.png" ContentType="image/png"/>
  <Override PartName="/word/media/rId135.png" ContentType="image/png"/>
  <Override PartName="/word/media/rId145.png" ContentType="image/png"/>
  <Override PartName="/word/media/rId39.png" ContentType="image/png"/>
  <Override PartName="/word/media/rId45.png" ContentType="image/png"/>
  <Override PartName="/word/media/rId53.png" ContentType="image/png"/>
  <Override PartName="/word/media/rId63.png" ContentType="image/png"/>
  <Override PartName="/word/media/rId69.png" ContentType="image/png"/>
  <Override PartName="/word/media/rId75.png" ContentType="image/png"/>
  <Override PartName="/word/media/rId79.png" ContentType="image/png"/>
  <Override PartName="/word/media/rId83.png" ContentType="image/png"/>
  <Override PartName="/word/media/rId87.png" ContentType="image/png"/>
  <Override PartName="/word/media/rId91.png" ContentType="image/png"/>
  <Override PartName="/word/media/rId9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background"/>
    <w:p>
      <w:pPr>
        <w:pStyle w:val="Heading3"/>
      </w:pPr>
      <w:r>
        <w:t xml:space="preserve">1. Background</w:t>
      </w:r>
    </w:p>
    <w:p>
      <w:pPr>
        <w:pStyle w:val="FirstParagraph"/>
      </w:pPr>
      <w:r>
        <w:t xml:space="preserve">There is nothing new in Computer Science and that includes</w:t>
      </w:r>
      <w:r>
        <w:t xml:space="preserve"> </w:t>
      </w:r>
      <w:r>
        <w:t xml:space="preserve">parallelism. Back when large supercomputers were first popular they had been</w:t>
      </w:r>
      <w:r>
        <w:t xml:space="preserve"> </w:t>
      </w:r>
      <w:r>
        <w:t xml:space="preserve">parallel for a long time</w:t>
      </w:r>
    </w:p>
    <w:p>
      <w:pPr>
        <w:pStyle w:val="TextBody"/>
      </w:pPr>
      <w:r>
        <w:t xml:space="preserve">For example, a common kind of hardware was the</w:t>
      </w:r>
      <w:r>
        <w:t xml:space="preserve"> </w:t>
      </w:r>
      <w:r>
        <w:rPr>
          <w:iCs/>
          <w:i/>
        </w:rPr>
        <w:t xml:space="preserve">vector</w:t>
      </w:r>
      <w:r>
        <w:rPr>
          <w:iCs/>
          <w:i/>
        </w:rPr>
        <w:t xml:space="preserve"> </w:t>
      </w:r>
      <w:r>
        <w:rPr>
          <w:iCs/>
          <w:i/>
        </w:rPr>
        <w:t xml:space="preserve">processor</w:t>
      </w:r>
    </w:p>
    <w:p>
      <w:pPr>
        <w:pStyle w:val="TextBody"/>
      </w:pPr>
      <w:r>
        <w:t xml:space="preserve">This is for data parallelism, namely scaling the data, not the</w:t>
      </w:r>
      <w:r>
        <w:t xml:space="preserve"> </w:t>
      </w:r>
      <w:r>
        <w:t xml:space="preserve">speed (directly)</w:t>
      </w:r>
    </w:p>
    <w:p>
      <w:pPr>
        <w:pStyle w:val="TextBody"/>
      </w:pPr>
      <w:r>
        <w:t xml:space="preserve">E.g., add together these 100 pairs of numbers to produce 100</w:t>
      </w:r>
      <w:r>
        <w:t xml:space="preserve"> </w:t>
      </w:r>
      <w:r>
        <w:t xml:space="preserve">results</w:t>
      </w:r>
    </w:p>
    <w:bookmarkEnd w:id="20"/>
    <w:bookmarkStart w:id="21" w:name="background-1"/>
    <w:p>
      <w:pPr>
        <w:pStyle w:val="Heading3"/>
      </w:pPr>
      <w:r>
        <w:t xml:space="preserve">2. Background</w:t>
      </w:r>
    </w:p>
    <w:p>
      <w:pPr>
        <w:pStyle w:val="FirstParagraph"/>
      </w:pPr>
      <w:r>
        <w:t xml:space="preserve">A vector processor is a collection of 10s, or 100s or 1000s of fairly</w:t>
      </w:r>
      <w:r>
        <w:t xml:space="preserve"> </w:t>
      </w:r>
      <w:r>
        <w:t xml:space="preserve">simple CPUs (technically not proper full CPUs, just ALUs: see later)</w:t>
      </w:r>
    </w:p>
    <w:p>
      <w:pPr>
        <w:pStyle w:val="TextBody"/>
      </w:pPr>
      <w:r>
        <w:t xml:space="preserve">However, in a vector processor, the CPUs are not independent of</w:t>
      </w:r>
      <w:r>
        <w:t xml:space="preserve"> </w:t>
      </w:r>
      <w:r>
        <w:t xml:space="preserve">each other: at each point in time each processor is doing the</w:t>
      </w:r>
      <w:r>
        <w:t xml:space="preserve"> </w:t>
      </w:r>
      <w:r>
        <w:rPr>
          <w:iCs/>
          <w:i/>
        </w:rPr>
        <w:t xml:space="preserve">same</w:t>
      </w:r>
      <w:r>
        <w:rPr>
          <w:iCs/>
          <w:i/>
        </w:rPr>
        <w:t xml:space="preserve"> </w:t>
      </w:r>
      <w:r>
        <w:rPr>
          <w:iCs/>
          <w:i/>
        </w:rPr>
        <w:t xml:space="preserve">operation</w:t>
      </w:r>
    </w:p>
    <w:p>
      <w:pPr>
        <w:pStyle w:val="TextBody"/>
      </w:pPr>
      <w:r>
        <w:t xml:space="preserve">But on</w:t>
      </w:r>
      <w:r>
        <w:t xml:space="preserve"> </w:t>
      </w:r>
      <w:r>
        <w:rPr>
          <w:iCs/>
          <w:i/>
        </w:rPr>
        <w:t xml:space="preserve">different data</w:t>
      </w:r>
    </w:p>
    <w:p>
      <w:pPr>
        <w:pStyle w:val="TextBody"/>
      </w:pPr>
      <w:r>
        <w:t xml:space="preserve">So it can add 100 pairs of numbers simultaneously: data parallel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single instruction multiple data</w:t>
      </w:r>
      <w:r>
        <w:t xml:space="preserve"> </w:t>
      </w:r>
      <w:r>
        <w:t xml:space="preserve">(SIMD)</w:t>
      </w:r>
      <w:r>
        <w:t xml:space="preserve"> </w:t>
      </w:r>
      <w:r>
        <w:t xml:space="preserve">processing</w:t>
      </w:r>
    </w:p>
    <w:bookmarkEnd w:id="21"/>
    <w:bookmarkStart w:id="22" w:name="background-2"/>
    <w:p>
      <w:pPr>
        <w:pStyle w:val="Heading3"/>
      </w:pPr>
      <w:r>
        <w:t xml:space="preserve">3. Background</w:t>
      </w:r>
    </w:p>
    <w:p>
      <w:pPr>
        <w:pStyle w:val="FirstParagraph"/>
      </w:pPr>
      <w:r>
        <w:t xml:space="preserve">And there are other ways of making parallel machines: if you want to make a</w:t>
      </w:r>
      <w:r>
        <w:t xml:space="preserve"> </w:t>
      </w:r>
      <w:r>
        <w:t xml:space="preserve">really big machine, for a long time the architecture of choice has been the</w:t>
      </w:r>
      <w:r>
        <w:t xml:space="preserve"> </w:t>
      </w:r>
      <w:r>
        <w:rPr>
          <w:iCs/>
          <w:i/>
        </w:rPr>
        <w:t xml:space="preserve">cluster</w:t>
      </w:r>
    </w:p>
    <w:p>
      <w:pPr>
        <w:pStyle w:val="TextBody"/>
      </w:pPr>
      <w:r>
        <w:t xml:space="preserve">This is</w:t>
      </w:r>
      <w:r>
        <w:t xml:space="preserve"> </w:t>
      </w:r>
      <w:r>
        <w:t xml:space="preserve">“</w:t>
      </w:r>
      <w:r>
        <w:t xml:space="preserve">simply</w:t>
      </w:r>
      <w:r>
        <w:t xml:space="preserve">”</w:t>
      </w:r>
      <w:r>
        <w:t xml:space="preserve"> </w:t>
      </w:r>
      <w:r>
        <w:t xml:space="preserve">large numbers of normal PCs connected together</w:t>
      </w:r>
      <w:r>
        <w:t xml:space="preserve"> </w:t>
      </w:r>
      <w:r>
        <w:t xml:space="preserve">with a network, with your program spread across the nodes (the PCs)</w:t>
      </w:r>
    </w:p>
    <w:p>
      <w:pPr>
        <w:pStyle w:val="TextBody"/>
      </w:pPr>
      <w:r>
        <w:t xml:space="preserve">We can get both process and data parallelism from this</w:t>
      </w:r>
      <w:r>
        <w:t xml:space="preserve"> </w:t>
      </w:r>
      <w:r>
        <w:t xml:space="preserve">architecture</w:t>
      </w:r>
    </w:p>
    <w:p>
      <w:pPr>
        <w:pStyle w:val="TextBody"/>
      </w:pPr>
      <w:r>
        <w:t xml:space="preserve">The hardware is commodity, so clusters with thousands of CPUs are</w:t>
      </w:r>
      <w:r>
        <w:t xml:space="preserve"> </w:t>
      </w:r>
      <w:r>
        <w:t xml:space="preserve">common; clusters with millions of cores exist</w:t>
      </w:r>
    </w:p>
    <w:bookmarkEnd w:id="22"/>
    <w:bookmarkStart w:id="23" w:name="background-3"/>
    <w:p>
      <w:pPr>
        <w:pStyle w:val="Heading3"/>
      </w:pPr>
      <w:r>
        <w:t xml:space="preserve">4. Background</w:t>
      </w:r>
    </w:p>
    <w:p>
      <w:pPr>
        <w:pStyle w:val="FirstParagraph"/>
      </w:pPr>
      <w:r>
        <w:t xml:space="preserve">Some words: be aware different people use these terms in different ways</w:t>
      </w:r>
    </w:p>
    <w:p>
      <w:pPr>
        <w:numPr>
          <w:ilvl w:val="0"/>
          <w:numId w:val="1001"/>
        </w:numPr>
      </w:pPr>
      <w:r>
        <w:t xml:space="preserve">core: a single processing element, can be just an ALU or can have its own</w:t>
      </w:r>
      <w:r>
        <w:t xml:space="preserve"> </w:t>
      </w:r>
      <w:r>
        <w:t xml:space="preserve">instruction decoding unit</w:t>
      </w:r>
    </w:p>
    <w:p>
      <w:pPr>
        <w:numPr>
          <w:ilvl w:val="0"/>
          <w:numId w:val="1001"/>
        </w:numPr>
      </w:pPr>
      <w:r>
        <w:t xml:space="preserve">cpu: sometimes just a synonym for core, sometimes a chip which contains</w:t>
      </w:r>
      <w:r>
        <w:t xml:space="preserve"> </w:t>
      </w:r>
      <w:r>
        <w:t xml:space="preserve">one or more cores</w:t>
      </w:r>
    </w:p>
    <w:p>
      <w:pPr>
        <w:numPr>
          <w:ilvl w:val="0"/>
          <w:numId w:val="1001"/>
        </w:numPr>
      </w:pPr>
      <w:r>
        <w:t xml:space="preserve">processor: similar to cpu</w:t>
      </w:r>
    </w:p>
    <w:p>
      <w:pPr>
        <w:numPr>
          <w:ilvl w:val="0"/>
          <w:numId w:val="1001"/>
        </w:numPr>
      </w:pPr>
      <w:r>
        <w:t xml:space="preserve">node: a motherboard that can have one or more slots for multi-core cpus</w:t>
      </w:r>
      <w:r>
        <w:t xml:space="preserve"> </w:t>
      </w:r>
      <w:r>
        <w:t xml:space="preserve">that share some local resource on the motherboard, particularly memory</w:t>
      </w:r>
    </w:p>
    <w:p>
      <w:pPr>
        <w:numPr>
          <w:ilvl w:val="0"/>
          <w:numId w:val="1001"/>
        </w:numPr>
      </w:pPr>
      <w:r>
        <w:t xml:space="preserve">cluster: a collection of nodes connected by a network</w:t>
      </w:r>
    </w:p>
    <w:bookmarkEnd w:id="23"/>
    <w:bookmarkStart w:id="24" w:name="background-4"/>
    <w:p>
      <w:pPr>
        <w:pStyle w:val="Heading3"/>
      </w:pPr>
      <w:r>
        <w:t xml:space="preserve">5. Background</w:t>
      </w:r>
    </w:p>
    <w:p>
      <w:pPr>
        <w:pStyle w:val="FirstParagraph"/>
      </w:pPr>
      <w:r>
        <w:t xml:space="preserve">For example, the Azure machine you will be using for the coursework has</w:t>
      </w:r>
      <w:r>
        <w:t xml:space="preserve"> </w:t>
      </w:r>
      <w:r>
        <w:t xml:space="preserve">four nodes, each consisting of two chips, each with 24 cores</w:t>
      </w:r>
    </w:p>
    <w:bookmarkEnd w:id="24"/>
    <w:bookmarkStart w:id="26" w:name="background-5"/>
    <w:p>
      <w:pPr>
        <w:pStyle w:val="Heading3"/>
      </w:pPr>
      <w:r>
        <w:t xml:space="preserve">6. Background</w:t>
      </w:r>
    </w:p>
    <w:p>
      <w:pPr>
        <w:pStyle w:val="FirstParagraph"/>
      </w:pPr>
      <w:r>
        <w:t xml:space="preserve">From</w:t>
      </w:r>
      <w:r>
        <w:t xml:space="preserve"> </w:t>
      </w:r>
      <w:hyperlink r:id="rId25">
        <w:r>
          <w:rPr>
            <w:rStyle w:val="InternetLink"/>
          </w:rPr>
          <w:t xml:space="preserve">www.top500.org</w:t>
        </w:r>
      </w:hyperlink>
      <w:r>
        <w:t xml:space="preserve">, the fastest (publicly known) computer in the</w:t>
      </w:r>
      <w:r>
        <w:t xml:space="preserve"> </w:t>
      </w:r>
      <w:r>
        <w:t xml:space="preserve">world is (June 2023):</w:t>
      </w:r>
    </w:p>
    <w:p>
      <w:pPr>
        <w:pStyle w:val="BlockText"/>
      </w:pPr>
      <w:r>
        <w:rPr>
          <w:iCs/>
          <w:i/>
        </w:rPr>
        <w:t xml:space="preserve">Frontier (USA), 8,699,904 cores, comprising AMD EPYC 64C cpus at 2GHz; plus</w:t>
      </w:r>
      <w:r>
        <w:rPr>
          <w:iCs/>
          <w:i/>
        </w:rPr>
        <w:t xml:space="preserve"> </w:t>
      </w:r>
      <w:r>
        <w:rPr>
          <w:iCs/>
          <w:i/>
        </w:rPr>
        <w:t xml:space="preserve">Radeon Instinct GPUs; using 23MW power; with Slingshot-11 interconnect;</w:t>
      </w:r>
      <w:r>
        <w:rPr>
          <w:iCs/>
          <w:i/>
        </w:rPr>
        <w:t xml:space="preserve"> </w:t>
      </w:r>
      <w:r>
        <w:rPr>
          <w:iCs/>
          <w:i/>
        </w:rPr>
        <w:t xml:space="preserve">running HPE Cray OS</w:t>
      </w:r>
    </w:p>
    <w:p>
      <w:pPr>
        <w:pStyle w:val="FirstParagraph"/>
      </w:pPr>
      <w:r>
        <w:t xml:space="preserve">This peaks at about</w:t>
      </w:r>
      <w:r>
        <w:t xml:space="preserve"> </w:t>
      </w:r>
      <w:r>
        <w:t xml:space="preserve">1.2</w:t>
      </w:r>
      <w:r>
        <w:t xml:space="preserve"> </w:t>
      </w:r>
      <w:r>
        <w:t xml:space="preserve">exaflops</w:t>
      </w:r>
    </w:p>
    <w:p>
      <w:pPr>
        <w:pStyle w:val="TextBody"/>
      </w:pPr>
      <w:r>
        <w:t xml:space="preserve">1 exaflop is a quintillion (</w:t>
      </w:r>
      <m:oMath>
        <m:sSup>
          <m:e>
            <m:r>
              <m:t>10</m:t>
            </m:r>
          </m:e>
          <m:sup>
            <m:r>
              <m:t>18</m:t>
            </m:r>
          </m:sup>
        </m:sSup>
      </m:oMath>
      <w:r>
        <w:t xml:space="preserve">) floating point operations per second</w:t>
      </w:r>
    </w:p>
    <w:bookmarkEnd w:id="26"/>
    <w:bookmarkStart w:id="27" w:name="background-6"/>
    <w:p>
      <w:pPr>
        <w:pStyle w:val="Heading3"/>
      </w:pPr>
      <w:r>
        <w:t xml:space="preserve">7. Background</w:t>
      </w:r>
    </w:p>
    <w:p>
      <w:pPr>
        <w:pStyle w:val="FirstParagraph"/>
      </w:pPr>
      <w:r>
        <w:t xml:space="preserve">This is the first machine to pass the</w:t>
      </w:r>
      <w:r>
        <w:t xml:space="preserve"> </w:t>
      </w:r>
      <w:r>
        <w:t xml:space="preserve">“</w:t>
      </w:r>
      <w:r>
        <w:t xml:space="preserve">exaflop barrier</w:t>
      </w:r>
      <w:r>
        <w:t xml:space="preserve">”</w:t>
      </w:r>
    </w:p>
    <w:p>
      <w:pPr>
        <w:pStyle w:val="TextBody"/>
      </w:pPr>
      <w:r>
        <w:t xml:space="preserve">HPE is Hewlett Packard Enterprise</w:t>
      </w:r>
    </w:p>
    <w:p>
      <w:pPr>
        <w:pStyle w:val="TextBody"/>
      </w:pPr>
      <w:r>
        <w:t xml:space="preserve">Slingshot is a high performance network; a Cray technology, with (e.g.)</w:t>
      </w:r>
      <w:r>
        <w:t xml:space="preserve"> </w:t>
      </w:r>
      <w:r>
        <w:t xml:space="preserve">hardware support for MPI</w:t>
      </w:r>
    </w:p>
    <w:p>
      <w:pPr>
        <w:pStyle w:val="TextBody"/>
      </w:pPr>
      <w:r>
        <w:t xml:space="preserve">HPE Cray OS is a variant of SUSE Linux Enterprise Server</w:t>
      </w:r>
    </w:p>
    <w:bookmarkEnd w:id="27"/>
    <w:bookmarkStart w:id="28" w:name="background-7"/>
    <w:p>
      <w:pPr>
        <w:pStyle w:val="Heading3"/>
      </w:pPr>
      <w:r>
        <w:t xml:space="preserve">8. Background</w:t>
      </w:r>
    </w:p>
    <w:p>
      <w:pPr>
        <w:pStyle w:val="FirstParagraph"/>
      </w:pPr>
      <w:r>
        <w:t xml:space="preserve">But lots of cores is easy: just expensive</w:t>
      </w:r>
    </w:p>
    <w:p>
      <w:pPr>
        <w:pStyle w:val="BlockText"/>
      </w:pPr>
      <w:r>
        <w:t xml:space="preserve">Anyone can build a fast CPU. The trick is to build a fast</w:t>
      </w:r>
      <w:r>
        <w:t xml:space="preserve"> </w:t>
      </w:r>
      <w:r>
        <w:rPr>
          <w:bCs/>
          <w:b/>
        </w:rPr>
        <w:t xml:space="preserve">system</w:t>
      </w:r>
      <w:r>
        <w:t xml:space="preserve">.</w:t>
      </w:r>
      <w:r>
        <w:br/>
      </w:r>
      <w:r>
        <w:rPr>
          <w:iCs/>
          <w:i/>
        </w:rPr>
        <w:t xml:space="preserve">Seymour Cray</w:t>
      </w:r>
    </w:p>
    <w:bookmarkEnd w:id="28"/>
    <w:bookmarkStart w:id="29" w:name="background-8"/>
    <w:p>
      <w:pPr>
        <w:pStyle w:val="Heading3"/>
      </w:pPr>
      <w:r>
        <w:t xml:space="preserve">9. Background</w:t>
      </w:r>
    </w:p>
    <w:p>
      <w:pPr>
        <w:pStyle w:val="FirstParagraph"/>
      </w:pPr>
      <w:r>
        <w:t xml:space="preserve">The main problem in a cluster is the slow communications between the CPUs</w:t>
      </w:r>
    </w:p>
    <w:p>
      <w:pPr>
        <w:pStyle w:val="TextBody"/>
      </w:pPr>
      <w:r>
        <w:t xml:space="preserve">A typical network connection is millions of times slower than a</w:t>
      </w:r>
      <w:r>
        <w:t xml:space="preserve"> </w:t>
      </w:r>
      <w:r>
        <w:t xml:space="preserve">memory bus: milliseconds rather than nanoseconds</w:t>
      </w:r>
    </w:p>
    <w:p>
      <w:pPr>
        <w:pStyle w:val="TextBody"/>
      </w:pPr>
      <w:r>
        <w:t xml:space="preserve">To move data from one node in a cluster to another is (relatively)</w:t>
      </w:r>
      <w:r>
        <w:t xml:space="preserve"> </w:t>
      </w:r>
      <w:r>
        <w:t xml:space="preserve">immensely slow</w:t>
      </w:r>
    </w:p>
    <w:p>
      <w:pPr>
        <w:pStyle w:val="TextBody"/>
      </w:pPr>
      <w:r>
        <w:t xml:space="preserve">Programming a cluster is all about moving the data: we might be</w:t>
      </w:r>
      <w:r>
        <w:t xml:space="preserve"> </w:t>
      </w:r>
      <w:r>
        <w:t xml:space="preserve">able to do a million machine instructions in the time it takes to fetch some</w:t>
      </w:r>
      <w:r>
        <w:t xml:space="preserve"> </w:t>
      </w:r>
      <w:r>
        <w:t xml:space="preserve">data from another node</w:t>
      </w:r>
    </w:p>
    <w:bookmarkEnd w:id="29"/>
    <w:bookmarkStart w:id="30" w:name="background-9"/>
    <w:p>
      <w:pPr>
        <w:pStyle w:val="Heading3"/>
      </w:pPr>
      <w:r>
        <w:t xml:space="preserve">10. Background</w:t>
      </w:r>
    </w:p>
    <w:p>
      <w:pPr>
        <w:pStyle w:val="FirstParagraph"/>
      </w:pPr>
      <w:r>
        <w:t xml:space="preserve">On a machine with a million cores it can be faster to do a million adds on</w:t>
      </w:r>
      <w:r>
        <w:t xml:space="preserve"> </w:t>
      </w:r>
      <w:r>
        <w:t xml:space="preserve">one core rather than ship out the adds to the CPUs; do a million adds in</w:t>
      </w:r>
      <w:r>
        <w:t xml:space="preserve"> </w:t>
      </w:r>
      <w:r>
        <w:t xml:space="preserve">parallel; then collect the data back together</w:t>
      </w:r>
    </w:p>
    <w:p>
      <w:pPr>
        <w:pStyle w:val="TextBody"/>
      </w:pPr>
      <w:r>
        <w:t xml:space="preserve">Just having an immensely parallel machine doesn’t mean it’s always</w:t>
      </w:r>
      <w:r>
        <w:t xml:space="preserve"> </w:t>
      </w:r>
      <w:r>
        <w:t xml:space="preserve">better to use the parallelism</w:t>
      </w:r>
    </w:p>
    <w:bookmarkEnd w:id="30"/>
    <w:bookmarkStart w:id="31" w:name="background-10"/>
    <w:p>
      <w:pPr>
        <w:pStyle w:val="Heading3"/>
      </w:pPr>
      <w:r>
        <w:t xml:space="preserve">11. Background</w:t>
      </w:r>
    </w:p>
    <w:p>
      <w:pPr>
        <w:pStyle w:val="FirstParagraph"/>
      </w:pPr>
      <w:r>
        <w:t xml:space="preserve">In a large parallel machine (cluster or otherwise) processing power is</w:t>
      </w:r>
      <w:r>
        <w:t xml:space="preserve"> </w:t>
      </w:r>
      <w:r>
        <w:t xml:space="preserve">cheap, but data are expensive</w:t>
      </w:r>
    </w:p>
    <w:p>
      <w:pPr>
        <w:pStyle w:val="TextBody"/>
      </w:pPr>
      <w:r>
        <w:t xml:space="preserve">This means you have to think about your programs differently</w:t>
      </w:r>
    </w:p>
    <w:p>
      <w:pPr>
        <w:pStyle w:val="TextBody"/>
      </w:pPr>
      <w:r>
        <w:t xml:space="preserve">It might be faster to recompute the same value 1000s of times</w:t>
      </w:r>
      <w:r>
        <w:t xml:space="preserve"> </w:t>
      </w:r>
      <w:r>
        <w:t xml:space="preserve">across many cores than compute it once and communicate it everywhere</w:t>
      </w:r>
    </w:p>
    <w:p>
      <w:pPr>
        <w:pStyle w:val="TextBody"/>
      </w:pPr>
      <w:r>
        <w:t xml:space="preserve">A very different mindset is needed!</w:t>
      </w:r>
    </w:p>
    <w:bookmarkEnd w:id="31"/>
    <w:bookmarkStart w:id="32" w:name="classifications"/>
    <w:p>
      <w:pPr>
        <w:pStyle w:val="Heading3"/>
      </w:pPr>
      <w:r>
        <w:t xml:space="preserve">12. Classifications</w:t>
      </w:r>
    </w:p>
    <w:p>
      <w:pPr>
        <w:pStyle w:val="FirstParagraph"/>
      </w:pPr>
      <w:r>
        <w:t xml:space="preserve">We need to classify the kinds of parallelism we shall be looking at</w:t>
      </w:r>
    </w:p>
    <w:p>
      <w:pPr>
        <w:pStyle w:val="TextBody"/>
      </w:pPr>
      <w:r>
        <w:t xml:space="preserve">A simple classification was devised by Flynn (1966)</w:t>
      </w:r>
    </w:p>
    <w:p>
      <w:pPr>
        <w:numPr>
          <w:ilvl w:val="0"/>
          <w:numId w:val="1002"/>
        </w:numPr>
      </w:pPr>
      <w:r>
        <w:t xml:space="preserve">Single Instruction, Single Data (SISD). Traditional, von Neumann,</w:t>
      </w:r>
      <w:r>
        <w:t xml:space="preserve"> </w:t>
      </w:r>
      <w:r>
        <w:t xml:space="preserve">single core machines</w:t>
      </w:r>
    </w:p>
    <w:p>
      <w:pPr>
        <w:numPr>
          <w:ilvl w:val="0"/>
          <w:numId w:val="1002"/>
        </w:numPr>
      </w:pPr>
      <w:r>
        <w:t xml:space="preserve">Single Instruction, Multiple Data (SIMD). As in a vector processor.</w:t>
      </w:r>
      <w:r>
        <w:t xml:space="preserve"> </w:t>
      </w:r>
      <w:r>
        <w:t xml:space="preserve">Multiple cores all doing the same operation in</w:t>
      </w:r>
      <w:r>
        <w:t xml:space="preserve"> </w:t>
      </w:r>
      <w:r>
        <w:rPr>
          <w:iCs/>
          <w:i/>
        </w:rPr>
        <w:t xml:space="preserve">lockstep</w:t>
      </w:r>
      <w:r>
        <w:t xml:space="preserve">, but on</w:t>
      </w:r>
      <w:r>
        <w:t xml:space="preserve"> </w:t>
      </w:r>
      <w:r>
        <w:t xml:space="preserve">different datastreams</w:t>
      </w:r>
    </w:p>
    <w:p>
      <w:pPr>
        <w:numPr>
          <w:ilvl w:val="0"/>
          <w:numId w:val="1002"/>
        </w:numPr>
      </w:pPr>
      <w:r>
        <w:t xml:space="preserve">Multiple Instruction, Multiple Data (MIMD). Multiple cores doing</w:t>
      </w:r>
      <w:r>
        <w:t xml:space="preserve"> </w:t>
      </w:r>
      <w:r>
        <w:t xml:space="preserve">different things to different datastreams. What most people (wrongly) think</w:t>
      </w:r>
      <w:r>
        <w:t xml:space="preserve"> </w:t>
      </w:r>
      <w:r>
        <w:t xml:space="preserve">parallel computing is all about</w:t>
      </w:r>
    </w:p>
    <w:bookmarkEnd w:id="32"/>
    <w:bookmarkStart w:id="33" w:name="classifications-1"/>
    <w:p>
      <w:pPr>
        <w:pStyle w:val="Heading3"/>
      </w:pPr>
      <w:r>
        <w:t xml:space="preserve">13. Classifications</w:t>
      </w:r>
    </w:p>
    <w:p>
      <w:pPr>
        <w:numPr>
          <w:ilvl w:val="0"/>
          <w:numId w:val="1003"/>
        </w:numPr>
      </w:pPr>
      <w:r>
        <w:t xml:space="preserve">Multiple Instruction, Single Data (MISD). Something to fill in the last</w:t>
      </w:r>
      <w:r>
        <w:t xml:space="preserve"> </w:t>
      </w:r>
      <w:r>
        <w:t xml:space="preserve">combination of letters. Sometimes interpreted as</w:t>
      </w:r>
      <w:r>
        <w:t xml:space="preserve"> </w:t>
      </w:r>
      <w:r>
        <w:rPr>
          <w:iCs/>
          <w:i/>
        </w:rPr>
        <w:t xml:space="preserve">redundancy</w:t>
      </w:r>
      <w:r>
        <w:t xml:space="preserve">, e.g.,</w:t>
      </w:r>
      <w:r>
        <w:t xml:space="preserve"> </w:t>
      </w:r>
      <w:r>
        <w:t xml:space="preserve">airplane flight control where they have multiple (different!) computers all</w:t>
      </w:r>
      <w:r>
        <w:t xml:space="preserve"> </w:t>
      </w:r>
      <w:r>
        <w:t xml:space="preserve">processing the same data</w:t>
      </w:r>
    </w:p>
    <w:p>
      <w:pPr>
        <w:pStyle w:val="FirstParagraph"/>
      </w:pPr>
      <w:r>
        <w:t xml:space="preserve">&lt;+(0)-&gt;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>
            <w:gridSpan w:val="2"/>
          </w:tcPr>
          <w:p>
            <w:pPr>
              <w:pStyle w:val="Compact"/>
            </w:pP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Data</w:t>
            </w:r>
          </w:p>
        </w:tc>
      </w:tr>
      <w:tr>
        <w:tc>
          <w:tcPr>
            <w:gridSpan w:val="2"/>
          </w:tcPr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Single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Instruc-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Single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SISD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SIMD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MISD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MIMD</w:t>
            </w:r>
          </w:p>
        </w:tc>
      </w:tr>
    </w:tbl>
    <w:bookmarkEnd w:id="33"/>
    <w:bookmarkStart w:id="34" w:name="classifications-2"/>
    <w:p>
      <w:pPr>
        <w:pStyle w:val="Heading3"/>
      </w:pPr>
      <w:r>
        <w:t xml:space="preserve">14. Classifications</w:t>
      </w:r>
    </w:p>
    <w:p>
      <w:pPr>
        <w:pStyle w:val="FirstParagraph"/>
      </w:pPr>
      <w:r>
        <w:t xml:space="preserve">Flynn’s classification is nice and simple, so people have extended it</w:t>
      </w:r>
      <w:r>
        <w:t xml:space="preserve"> </w:t>
      </w:r>
      <w:r>
        <w:t xml:space="preserve">further, in particular sub-dividing MIMD</w:t>
      </w:r>
    </w:p>
    <w:p>
      <w:pPr>
        <w:numPr>
          <w:ilvl w:val="0"/>
          <w:numId w:val="1004"/>
        </w:numPr>
      </w:pPr>
      <w:r>
        <w:t xml:space="preserve">Single Program, Multiple Data (SPMD). Recall SIMD runs the same program on</w:t>
      </w:r>
      <w:r>
        <w:t xml:space="preserve"> </w:t>
      </w:r>
      <w:r>
        <w:t xml:space="preserve">multiple cores in</w:t>
      </w:r>
      <w:r>
        <w:t xml:space="preserve"> </w:t>
      </w:r>
      <w:r>
        <w:rPr>
          <w:iCs/>
          <w:i/>
        </w:rPr>
        <w:t xml:space="preserve">lockstep</w:t>
      </w:r>
      <w:r>
        <w:t xml:space="preserve">, so every core is executing the</w:t>
      </w:r>
      <w:r>
        <w:t xml:space="preserve"> </w:t>
      </w:r>
      <w:r>
        <w:t xml:space="preserve">same instruction. SPMD runs the same program (on different data) on a MIMD</w:t>
      </w:r>
      <w:r>
        <w:t xml:space="preserve"> </w:t>
      </w:r>
      <w:r>
        <w:t xml:space="preserve">machine, with each core going their own way, particularly on loops and</w:t>
      </w:r>
      <w:r>
        <w:t xml:space="preserve"> </w:t>
      </w:r>
      <w:r>
        <w:t xml:space="preserve">conditionals</w:t>
      </w:r>
    </w:p>
    <w:p>
      <w:pPr>
        <w:numPr>
          <w:ilvl w:val="0"/>
          <w:numId w:val="1004"/>
        </w:numPr>
      </w:pPr>
      <w:r>
        <w:t xml:space="preserve">Multiple Program Multiple Data (MPMD). A MIMD machine not running SPMD.</w:t>
      </w:r>
      <w:r>
        <w:t xml:space="preserve"> </w:t>
      </w:r>
      <w:r>
        <w:t xml:space="preserve">So each core running potentially different programs, e.g.,</w:t>
      </w:r>
      <w:r>
        <w:t xml:space="preserve"> </w:t>
      </w:r>
      <w:r>
        <w:t xml:space="preserve">producer-consumer models, or systolic pipelines (see later)</w:t>
      </w:r>
    </w:p>
    <w:bookmarkEnd w:id="34"/>
    <w:bookmarkStart w:id="35" w:name="classifications-3"/>
    <w:p>
      <w:pPr>
        <w:pStyle w:val="Heading3"/>
      </w:pPr>
      <w:r>
        <w:t xml:space="preserve">15. Classifications</w:t>
      </w:r>
    </w:p>
    <w:p>
      <w:pPr>
        <w:pStyle w:val="FirstParagraph"/>
      </w:pPr>
      <w:r>
        <w:t xml:space="preserve">Of course, there are many more classifications we need to look at</w:t>
      </w:r>
    </w:p>
    <w:p>
      <w:pPr>
        <w:pStyle w:val="TextBody"/>
      </w:pPr>
      <w:r>
        <w:t xml:space="preserve">We can think of how the parts of the architecture are connected</w:t>
      </w:r>
    </w:p>
    <w:bookmarkEnd w:id="35"/>
    <w:bookmarkStart w:id="41" w:name="classifications-4"/>
    <w:p>
      <w:pPr>
        <w:pStyle w:val="Heading3"/>
      </w:pPr>
      <w:r>
        <w:t xml:space="preserve">16. Classifications</w:t>
      </w:r>
    </w:p>
    <w:bookmarkStart w:id="40" w:name="uniprocessor"/>
    <w:p>
      <w:pPr>
        <w:pStyle w:val="Heading4"/>
      </w:pPr>
      <w:r>
        <w:t xml:space="preserve">Uniprocessor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uniprocessor</w:t>
      </w:r>
      <w:r>
        <w:t xml:space="preserve"> </w:t>
      </w:r>
      <w:r>
        <w:t xml:space="preserve">(</w:t>
      </w:r>
      <w:r>
        <w:rPr>
          <w:iCs/>
          <w:i/>
        </w:rPr>
        <w:t xml:space="preserve">unicore</w:t>
      </w:r>
      <w:r>
        <w:t xml:space="preserve">) or</w:t>
      </w:r>
      <w:r>
        <w:t xml:space="preserve"> </w:t>
      </w:r>
      <w:r>
        <w:rPr>
          <w:iCs/>
          <w:i/>
        </w:rPr>
        <w:t xml:space="preserve">sequential processor</w:t>
      </w:r>
      <w:r>
        <w:t xml:space="preserve"> </w:t>
      </w:r>
      <w:r>
        <w:t xml:space="preserve">is the</w:t>
      </w:r>
      <w:r>
        <w:t xml:space="preserve"> </w:t>
      </w:r>
      <w:r>
        <w:t xml:space="preserve">traditional von Neumann architecture of a single CPU, memory, etc.</w:t>
      </w:r>
    </w:p>
    <w:p>
      <w:pPr>
        <w:pStyle w:val="CaptionedFigure"/>
      </w:pPr>
      <w:r>
        <w:drawing>
          <wp:inline>
            <wp:extent cx="1828800" cy="1447800"/>
            <wp:effectExtent b="0" l="0" r="0" t="0"/>
            <wp:docPr descr="von Neumann Architecture" title="" id="37" name="Picture"/>
            <a:graphic>
              <a:graphicData uri="http://schemas.openxmlformats.org/drawingml/2006/picture">
                <pic:pic>
                  <pic:nvPicPr>
                    <pic:cNvPr descr="Pics/vonN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von Neumann Architecture</w:t>
      </w:r>
    </w:p>
    <w:p>
      <w:pPr>
        <w:pStyle w:val="TextBody"/>
      </w:pPr>
      <w:r>
        <w:t xml:space="preserve">A hugely successful model that enabled the computer revolution</w:t>
      </w:r>
      <w:r>
        <w:t xml:space="preserve"> </w:t>
      </w:r>
      <w:r>
        <w:t xml:space="preserve">to take place</w:t>
      </w:r>
    </w:p>
    <w:bookmarkEnd w:id="40"/>
    <w:bookmarkEnd w:id="41"/>
    <w:bookmarkStart w:id="47" w:name="classifications-5"/>
    <w:p>
      <w:pPr>
        <w:pStyle w:val="Heading3"/>
      </w:pPr>
      <w:r>
        <w:t xml:space="preserve">17. Classifications</w:t>
      </w:r>
    </w:p>
    <w:bookmarkStart w:id="46" w:name="coprocessor"/>
    <w:p>
      <w:pPr>
        <w:pStyle w:val="Heading4"/>
      </w:pPr>
      <w:r>
        <w:t xml:space="preserve">Coprocessor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coprocessor</w:t>
      </w:r>
      <w:r>
        <w:t xml:space="preserve"> </w:t>
      </w:r>
      <w:r>
        <w:t xml:space="preserve">is a non-general processor used as a worker by the</w:t>
      </w:r>
      <w:r>
        <w:t xml:space="preserve"> </w:t>
      </w:r>
      <w:r>
        <w:t xml:space="preserve">processor</w:t>
      </w:r>
    </w:p>
    <w:p>
      <w:pPr>
        <w:pStyle w:val="CaptionedFigure"/>
      </w:pPr>
      <w:r>
        <w:drawing>
          <wp:inline>
            <wp:extent cx="2133600" cy="923925"/>
            <wp:effectExtent b="0" l="0" r="0" t="0"/>
            <wp:docPr descr="Coprocessor" title="" id="43" name="Picture"/>
            <a:graphic>
              <a:graphicData uri="http://schemas.openxmlformats.org/drawingml/2006/picture">
                <pic:pic>
                  <pic:nvPicPr>
                    <pic:cNvPr descr="Pics/coproc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Coprocessor</w:t>
      </w:r>
    </w:p>
    <w:p>
      <w:pPr>
        <w:pStyle w:val="TextBody"/>
      </w:pPr>
      <w:r>
        <w:t xml:space="preserve">Currently very popular in the form of graphics cards</w:t>
      </w:r>
    </w:p>
    <w:bookmarkEnd w:id="46"/>
    <w:bookmarkEnd w:id="47"/>
    <w:bookmarkStart w:id="49" w:name="classifications-6"/>
    <w:p>
      <w:pPr>
        <w:pStyle w:val="Heading3"/>
      </w:pPr>
      <w:r>
        <w:t xml:space="preserve">18. Classifications</w:t>
      </w:r>
    </w:p>
    <w:bookmarkStart w:id="48" w:name="multiprocessor"/>
    <w:p>
      <w:pPr>
        <w:pStyle w:val="Heading4"/>
      </w:pPr>
      <w:r>
        <w:t xml:space="preserve">Multiprocessor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multiprocessor</w:t>
      </w:r>
      <w:r>
        <w:t xml:space="preserve"> </w:t>
      </w:r>
      <w:r>
        <w:t xml:space="preserve">is a loose term applying to most parallel</w:t>
      </w:r>
      <w:r>
        <w:t xml:space="preserve"> </w:t>
      </w:r>
      <w:r>
        <w:t xml:space="preserve">architectures, except occasionally SIMD, which usually doesn’t have multiple</w:t>
      </w:r>
      <w:r>
        <w:t xml:space="preserve"> </w:t>
      </w:r>
      <w:r>
        <w:t xml:space="preserve">full cores</w:t>
      </w:r>
    </w:p>
    <w:bookmarkEnd w:id="48"/>
    <w:bookmarkEnd w:id="49"/>
    <w:bookmarkStart w:id="55" w:name="classifications-7"/>
    <w:p>
      <w:pPr>
        <w:pStyle w:val="Heading3"/>
      </w:pPr>
      <w:r>
        <w:t xml:space="preserve">19. Classifications</w:t>
      </w:r>
    </w:p>
    <w:bookmarkStart w:id="54" w:name="shared-memory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A multiprocessor has</w:t>
      </w:r>
      <w:r>
        <w:t xml:space="preserve"> </w:t>
      </w:r>
      <w:r>
        <w:rPr>
          <w:iCs/>
          <w:i/>
        </w:rPr>
        <w:t xml:space="preserve">shared memory</w:t>
      </w:r>
      <w:r>
        <w:t xml:space="preserve"> </w:t>
      </w:r>
      <w:r>
        <w:t xml:space="preserve">when the cores access memory on</w:t>
      </w:r>
      <w:r>
        <w:t xml:space="preserve"> </w:t>
      </w:r>
      <w:r>
        <w:t xml:space="preserve">a shared bus</w:t>
      </w:r>
    </w:p>
    <w:p>
      <w:pPr>
        <w:pStyle w:val="CaptionedFigure"/>
      </w:pPr>
      <w:r>
        <w:drawing>
          <wp:inline>
            <wp:extent cx="2524125" cy="876300"/>
            <wp:effectExtent b="0" l="0" r="0" t="0"/>
            <wp:docPr descr="Shared Memory" title="" id="51" name="Picture"/>
            <a:graphic>
              <a:graphicData uri="http://schemas.openxmlformats.org/drawingml/2006/picture">
                <pic:pic>
                  <pic:nvPicPr>
                    <pic:cNvPr descr="Pics/shared.sv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Shared Memory</w:t>
      </w:r>
    </w:p>
    <w:p>
      <w:pPr>
        <w:pStyle w:val="TextBody"/>
      </w:pPr>
      <w:r>
        <w:t xml:space="preserve">Cores share each other’s data: if one core modifies the value of a</w:t>
      </w:r>
      <w:r>
        <w:t xml:space="preserve"> </w:t>
      </w:r>
      <w:r>
        <w:t xml:space="preserve">value in memory, the other cores see that change</w:t>
      </w:r>
    </w:p>
    <w:bookmarkEnd w:id="54"/>
    <w:bookmarkEnd w:id="55"/>
    <w:bookmarkStart w:id="57" w:name="classifications-8"/>
    <w:p>
      <w:pPr>
        <w:pStyle w:val="Heading3"/>
      </w:pPr>
      <w:r>
        <w:t xml:space="preserve">20. Classifications</w:t>
      </w:r>
    </w:p>
    <w:bookmarkStart w:id="56" w:name="shared-memory-1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In reality, the shared bus can be a lot more complicated, e.g., a tree or</w:t>
      </w:r>
      <w:r>
        <w:t xml:space="preserve"> </w:t>
      </w:r>
      <w:r>
        <w:t xml:space="preserve">ring structure</w:t>
      </w:r>
    </w:p>
    <w:p>
      <w:pPr>
        <w:pStyle w:val="TextBody"/>
      </w:pPr>
      <w:r>
        <w:t xml:space="preserve">In this example, we have</w:t>
      </w:r>
      <w:r>
        <w:t xml:space="preserve"> </w:t>
      </w:r>
      <w:r>
        <w:rPr>
          <w:iCs/>
          <w:i/>
        </w:rPr>
        <w:t xml:space="preserve">symmetric</w:t>
      </w:r>
      <w:r>
        <w:t xml:space="preserve"> </w:t>
      </w:r>
      <w:r>
        <w:t xml:space="preserve">shared memory: every CPU has the</w:t>
      </w:r>
      <w:r>
        <w:t xml:space="preserve"> </w:t>
      </w:r>
      <w:r>
        <w:t xml:space="preserve">same equal access to the shared memory</w:t>
      </w:r>
    </w:p>
    <w:bookmarkEnd w:id="56"/>
    <w:bookmarkEnd w:id="57"/>
    <w:bookmarkStart w:id="59" w:name="classifications-9"/>
    <w:p>
      <w:pPr>
        <w:pStyle w:val="Heading3"/>
      </w:pPr>
      <w:r>
        <w:t xml:space="preserve">21. Classifications</w:t>
      </w:r>
    </w:p>
    <w:bookmarkStart w:id="58" w:name="shared-memory-2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This is possibly what most people think of as a typical parallel</w:t>
      </w:r>
      <w:r>
        <w:t xml:space="preserve"> </w:t>
      </w:r>
      <w:r>
        <w:t xml:space="preserve">architecture</w:t>
      </w:r>
    </w:p>
    <w:p>
      <w:pPr>
        <w:pStyle w:val="TextBody"/>
      </w:pPr>
      <w:r>
        <w:t xml:space="preserve">Unfortunately, it has a lot of problems as an architecture</w:t>
      </w:r>
    </w:p>
    <w:p>
      <w:pPr>
        <w:pStyle w:val="TextBody"/>
      </w:pPr>
      <w:r>
        <w:t xml:space="preserve">In particular, the memory is a bottleneck</w:t>
      </w:r>
    </w:p>
    <w:p>
      <w:pPr>
        <w:pStyle w:val="TextBody"/>
      </w:pPr>
      <w:r>
        <w:t xml:space="preserve">Memory and memory buses are slow relative to a processor anyway,</w:t>
      </w:r>
      <w:r>
        <w:t xml:space="preserve"> </w:t>
      </w:r>
      <w:r>
        <w:t xml:space="preserve">and when you have several cores all trying to access memory</w:t>
      </w:r>
      <w:r>
        <w:t xml:space="preserve"> </w:t>
      </w:r>
      <w:r>
        <w:t xml:space="preserve">simultaneously it gets much worse</w:t>
      </w:r>
    </w:p>
    <w:bookmarkEnd w:id="58"/>
    <w:bookmarkEnd w:id="59"/>
    <w:bookmarkStart w:id="65" w:name="classifications-10"/>
    <w:p>
      <w:pPr>
        <w:pStyle w:val="Heading3"/>
      </w:pPr>
      <w:r>
        <w:t xml:space="preserve">22. Classifications</w:t>
      </w:r>
    </w:p>
    <w:bookmarkStart w:id="64" w:name="shared-memory-3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Even single core processors have a problem with the speed disparity, so</w:t>
      </w:r>
      <w:r>
        <w:t xml:space="preserve"> </w:t>
      </w:r>
      <w:r>
        <w:t xml:space="preserve">they use fast (but small) intermediate cache memory</w:t>
      </w:r>
    </w:p>
    <w:p>
      <w:pPr>
        <w:pStyle w:val="TextBody"/>
      </w:pPr>
      <w:r>
        <w:t xml:space="preserve">A small (because it’s expensive) chunk of very fast memory where</w:t>
      </w:r>
      <w:r>
        <w:t xml:space="preserve"> </w:t>
      </w:r>
      <w:r>
        <w:t xml:space="preserve">you store copies of a few of the values you are currently using from main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Sometime two or three (occasionally four) levels of cache of</w:t>
      </w:r>
      <w:r>
        <w:t xml:space="preserve"> </w:t>
      </w:r>
      <w:r>
        <w:t xml:space="preserve">increasing size but decreasing speed</w:t>
      </w:r>
    </w:p>
    <w:p>
      <w:pPr>
        <w:pStyle w:val="TextBody"/>
      </w:pPr>
      <w:r>
        <w:t xml:space="preserve">&lt;+(0)-&gt;</w:t>
      </w:r>
    </w:p>
    <w:p>
      <w:pPr>
        <w:pStyle w:val="CaptionedFigure"/>
      </w:pPr>
      <w:r>
        <w:drawing>
          <wp:inline>
            <wp:extent cx="2286000" cy="876300"/>
            <wp:effectExtent b="0" l="0" r="0" t="0"/>
            <wp:docPr descr="Levels of cache" title="" id="61" name="Picture"/>
            <a:graphic>
              <a:graphicData uri="http://schemas.openxmlformats.org/drawingml/2006/picture">
                <pic:pic>
                  <pic:nvPicPr>
                    <pic:cNvPr descr="Pics/shared1.sv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Levels of cache</w:t>
      </w:r>
    </w:p>
    <w:bookmarkEnd w:id="64"/>
    <w:bookmarkEnd w:id="65"/>
    <w:bookmarkStart w:id="71" w:name="classifications-11"/>
    <w:p>
      <w:pPr>
        <w:pStyle w:val="Heading3"/>
      </w:pPr>
      <w:r>
        <w:t xml:space="preserve">23. Classifications</w:t>
      </w:r>
    </w:p>
    <w:bookmarkStart w:id="70" w:name="shared-memory-4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So shared memory machines try to cut down the traffic on the bus by using caches</w:t>
      </w:r>
    </w:p>
    <w:p>
      <w:pPr>
        <w:pStyle w:val="CaptionedFigure"/>
      </w:pPr>
      <w:r>
        <w:drawing>
          <wp:inline>
            <wp:extent cx="2524125" cy="1228725"/>
            <wp:effectExtent b="0" l="0" r="0" t="0"/>
            <wp:docPr descr="Memory caches" title="" id="67" name="Picture"/>
            <a:graphic>
              <a:graphicData uri="http://schemas.openxmlformats.org/drawingml/2006/picture">
                <pic:pic>
                  <pic:nvPicPr>
                    <pic:cNvPr descr="Pics/shared2.sv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Memory caches</w:t>
      </w:r>
    </w:p>
    <w:p>
      <w:pPr>
        <w:pStyle w:val="TextBody"/>
      </w:pPr>
      <w:r>
        <w:t xml:space="preserve">Each core has its own chunk of fast cache memory: this cuts down on use of the</w:t>
      </w:r>
      <w:r>
        <w:t xml:space="preserve"> </w:t>
      </w:r>
      <w:r>
        <w:t xml:space="preserve">bus</w:t>
      </w:r>
    </w:p>
    <w:bookmarkEnd w:id="70"/>
    <w:bookmarkEnd w:id="71"/>
    <w:bookmarkStart w:id="97" w:name="classifications-12"/>
    <w:p>
      <w:pPr>
        <w:pStyle w:val="Heading3"/>
      </w:pPr>
      <w:r>
        <w:t xml:space="preserve">24. Classifications</w:t>
      </w:r>
    </w:p>
    <w:bookmarkStart w:id="96" w:name="shared-memory-5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If a core is manipulating the value of a variable it will be loaded into</w:t>
      </w:r>
      <w:r>
        <w:t xml:space="preserve"> </w:t>
      </w:r>
      <w:r>
        <w:t xml:space="preserve">the cache and operated on there, rather than over the bus in main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A value in memory" title="" id="73" name="Picture"/>
            <a:graphic>
              <a:graphicData uri="http://schemas.openxmlformats.org/drawingml/2006/picture">
                <pic:pic>
                  <pic:nvPicPr>
                    <pic:cNvPr descr="Pics/shared2a.sv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value in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Read value" title="" id="77" name="Picture"/>
            <a:graphic>
              <a:graphicData uri="http://schemas.openxmlformats.org/drawingml/2006/picture">
                <pic:pic>
                  <pic:nvPicPr>
                    <pic:cNvPr descr="Pics/shared2b.sv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Read value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Copy in cache" title="" id="81" name="Picture"/>
            <a:graphic>
              <a:graphicData uri="http://schemas.openxmlformats.org/drawingml/2006/picture">
                <pic:pic>
                  <pic:nvPicPr>
                    <pic:cNvPr descr="Pics/shared2c.sv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Copy in cache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Update x (in cache)" title="" id="85" name="Picture"/>
            <a:graphic>
              <a:graphicData uri="http://schemas.openxmlformats.org/drawingml/2006/picture">
                <pic:pic>
                  <pic:nvPicPr>
                    <pic:cNvPr descr="Pics/shared2d.sv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Update x (in cache)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Update x again" title="" id="89" name="Picture"/>
            <a:graphic>
              <a:graphicData uri="http://schemas.openxmlformats.org/drawingml/2006/picture">
                <pic:pic>
                  <pic:nvPicPr>
                    <pic:cNvPr descr="Pics/shared2e.sv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Update x again</w:t>
      </w:r>
    </w:p>
    <w:p>
      <w:pPr>
        <w:pStyle w:val="CaptionedFigure"/>
      </w:pPr>
      <w:r>
        <w:drawing>
          <wp:inline>
            <wp:extent cx="2647950" cy="1333500"/>
            <wp:effectExtent b="0" l="0" r="0" t="0"/>
            <wp:docPr descr="Store x later" title="" id="93" name="Picture"/>
            <a:graphic>
              <a:graphicData uri="http://schemas.openxmlformats.org/drawingml/2006/picture">
                <pic:pic>
                  <pic:nvPicPr>
                    <pic:cNvPr descr="Pics/shared2f.sv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Store x later</w:t>
      </w:r>
    </w:p>
    <w:bookmarkEnd w:id="96"/>
    <w:bookmarkEnd w:id="97"/>
    <w:bookmarkStart w:id="99" w:name="classifications-13"/>
    <w:p>
      <w:pPr>
        <w:pStyle w:val="Heading3"/>
      </w:pPr>
      <w:r>
        <w:t xml:space="preserve">25. Classifications</w:t>
      </w:r>
    </w:p>
    <w:bookmarkStart w:id="98" w:name="shared-memory-6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This reduces pressure on the shared bus: but now we have the problem of</w:t>
      </w:r>
      <w:r>
        <w:t xml:space="preserve"> </w:t>
      </w:r>
      <w:r>
        <w:rPr>
          <w:iCs/>
          <w:i/>
        </w:rPr>
        <w:t xml:space="preserve">cache coherence</w:t>
      </w:r>
    </w:p>
    <w:p>
      <w:pPr>
        <w:pStyle w:val="TextBody"/>
      </w:pPr>
      <w:r>
        <w:t xml:space="preserve">A CPU only updates its cached copy; the global copy remains at</w:t>
      </w:r>
      <w:r>
        <w:t xml:space="preserve"> </w:t>
      </w:r>
      <w:r>
        <w:t xml:space="preserve">its old value for a while</w:t>
      </w:r>
    </w:p>
    <w:p>
      <w:pPr>
        <w:pStyle w:val="TextBody"/>
      </w:pPr>
      <w:r>
        <w:t xml:space="preserve">So if another core want to read the value before the updated</w:t>
      </w:r>
      <w:r>
        <w:t xml:space="preserve"> </w:t>
      </w:r>
      <w:r>
        <w:t xml:space="preserve">version has been written back, it will get the old value</w:t>
      </w:r>
    </w:p>
    <w:bookmarkEnd w:id="98"/>
    <w:bookmarkEnd w:id="99"/>
    <w:bookmarkStart w:id="109" w:name="classifications-14"/>
    <w:p>
      <w:pPr>
        <w:pStyle w:val="Heading3"/>
      </w:pPr>
      <w:r>
        <w:t xml:space="preserve">26. Classifications</w:t>
      </w:r>
    </w:p>
    <w:bookmarkStart w:id="108" w:name="shared-memory-7"/>
    <w:p>
      <w:pPr>
        <w:pStyle w:val="Heading4"/>
      </w:pPr>
      <w:r>
        <w:t xml:space="preserve">Shared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x has been updated in cache" title="" id="101" name="Picture"/>
            <a:graphic>
              <a:graphicData uri="http://schemas.openxmlformats.org/drawingml/2006/picture">
                <pic:pic>
                  <pic:nvPicPr>
                    <pic:cNvPr descr="Pics/shared3a.svg" id="102" name="Picture"/>
                    <pic:cNvPicPr>
                      <a:picLocks noChangeArrowheads="1" noChangeAspect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x has been updated in cache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Another CPU wants x" title="" id="105" name="Picture"/>
            <a:graphic>
              <a:graphicData uri="http://schemas.openxmlformats.org/drawingml/2006/picture">
                <pic:pic>
                  <pic:nvPicPr>
                    <pic:cNvPr descr="Pics/shared3b.sv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Another CPU wants x</w:t>
      </w:r>
    </w:p>
    <w:bookmarkEnd w:id="108"/>
    <w:bookmarkEnd w:id="109"/>
    <w:bookmarkStart w:id="111" w:name="classifications-15"/>
    <w:p>
      <w:pPr>
        <w:pStyle w:val="Heading3"/>
      </w:pPr>
      <w:r>
        <w:t xml:space="preserve">27. Classifications</w:t>
      </w:r>
    </w:p>
    <w:bookmarkStart w:id="110" w:name="shared-memory-8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Even worse, dependent on timing, you don’t know if the first CPU has</w:t>
      </w:r>
      <w:r>
        <w:t xml:space="preserve"> </w:t>
      </w:r>
      <w:r>
        <w:t xml:space="preserve">written the value back or not</w:t>
      </w:r>
    </w:p>
    <w:p>
      <w:pPr>
        <w:pStyle w:val="TextBody"/>
      </w:pPr>
      <w:r>
        <w:t xml:space="preserve">Meaning different runs of the same program can produce different</w:t>
      </w:r>
      <w:r>
        <w:t xml:space="preserve"> </w:t>
      </w:r>
      <w:r>
        <w:t xml:space="preserve">results, dependent on what else happens to be going on in the system</w:t>
      </w:r>
    </w:p>
    <w:p>
      <w:pPr>
        <w:pStyle w:val="TextBody"/>
      </w:pPr>
      <w:r>
        <w:t xml:space="preserve">This is an example of a</w:t>
      </w:r>
      <w:r>
        <w:t xml:space="preserve"> </w:t>
      </w:r>
      <w:r>
        <w:rPr>
          <w:iCs/>
          <w:i/>
        </w:rPr>
        <w:t xml:space="preserve">race condition</w:t>
      </w:r>
      <w:r>
        <w:t xml:space="preserve">: differing orders</w:t>
      </w:r>
      <w:r>
        <w:t xml:space="preserve"> </w:t>
      </w:r>
      <w:r>
        <w:t xml:space="preserve">of execution of concurrent parts of a system produces varying outcomes</w:t>
      </w:r>
    </w:p>
    <w:p>
      <w:pPr>
        <w:pStyle w:val="TextBody"/>
      </w:pPr>
      <w:r>
        <w:t xml:space="preserve">This particular example is a</w:t>
      </w:r>
      <w:r>
        <w:t xml:space="preserve"> </w:t>
      </w:r>
      <w:r>
        <w:rPr>
          <w:iCs/>
          <w:i/>
        </w:rPr>
        <w:t xml:space="preserve">data race</w:t>
      </w:r>
      <w:r>
        <w:t xml:space="preserve">: a race condition</w:t>
      </w:r>
      <w:r>
        <w:t xml:space="preserve"> </w:t>
      </w:r>
      <w:r>
        <w:t xml:space="preserve">that involves updating data</w:t>
      </w:r>
    </w:p>
    <w:bookmarkEnd w:id="110"/>
    <w:bookmarkEnd w:id="111"/>
    <w:bookmarkStart w:id="113" w:name="classifications-16"/>
    <w:p>
      <w:pPr>
        <w:pStyle w:val="Heading3"/>
      </w:pPr>
      <w:r>
        <w:t xml:space="preserve">28. Classifications</w:t>
      </w:r>
    </w:p>
    <w:bookmarkStart w:id="112" w:name="shared-memory-9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Not what we want, as we can’t control the vagaries of hardware operation</w:t>
      </w:r>
    </w:p>
    <w:p>
      <w:pPr>
        <w:pStyle w:val="TextBody"/>
      </w:pPr>
      <w:r>
        <w:t xml:space="preserve">You might get the right answer on hundreds of runs; it doesn’t</w:t>
      </w:r>
      <w:r>
        <w:t xml:space="preserve"> </w:t>
      </w:r>
      <w:r>
        <w:t xml:space="preserve">mean your program is correct!</w:t>
      </w:r>
    </w:p>
    <w:p>
      <w:pPr>
        <w:pStyle w:val="TextBody"/>
      </w:pPr>
      <w:r>
        <w:t xml:space="preserve">And it might always happen to be right on your machine, but wrong</w:t>
      </w:r>
      <w:r>
        <w:t xml:space="preserve"> </w:t>
      </w:r>
      <w:r>
        <w:t xml:space="preserve">when run on some other machine</w:t>
      </w:r>
    </w:p>
    <w:bookmarkEnd w:id="112"/>
    <w:bookmarkEnd w:id="113"/>
    <w:bookmarkStart w:id="115" w:name="classifications-17"/>
    <w:p>
      <w:pPr>
        <w:pStyle w:val="Heading3"/>
      </w:pPr>
      <w:r>
        <w:t xml:space="preserve">29. Classifications</w:t>
      </w:r>
    </w:p>
    <w:bookmarkStart w:id="114" w:name="shared-memory-10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There are other ways to fail, too</w:t>
      </w:r>
    </w:p>
    <w:p>
      <w:pPr>
        <w:pStyle w:val="TextBody"/>
      </w:pPr>
      <w:r>
        <w:t xml:space="preserve">Others cores might be doing the same: reading and updating the</w:t>
      </w:r>
      <w:r>
        <w:t xml:space="preserve"> </w:t>
      </w:r>
      <w:r>
        <w:t xml:space="preserve">value. Thus there can be several conflicting copies of what is supposed to be</w:t>
      </w:r>
      <w:r>
        <w:t xml:space="preserve"> </w:t>
      </w:r>
      <w:r>
        <w:t xml:space="preserve">the same variable in different caches</w:t>
      </w:r>
    </w:p>
    <w:p>
      <w:pPr>
        <w:pStyle w:val="TextBody"/>
      </w:pPr>
      <w:r>
        <w:t xml:space="preserve">When one core updates the variable the other cores will</w:t>
      </w:r>
      <w:r>
        <w:t xml:space="preserve"> </w:t>
      </w:r>
      <w:r>
        <w:t xml:space="preserve">still be using their own in their caches</w:t>
      </w:r>
    </w:p>
    <w:bookmarkEnd w:id="114"/>
    <w:bookmarkEnd w:id="115"/>
    <w:bookmarkStart w:id="125" w:name="classifications-18"/>
    <w:p>
      <w:pPr>
        <w:pStyle w:val="Heading3"/>
      </w:pPr>
      <w:r>
        <w:t xml:space="preserve">30. Classifications</w:t>
      </w:r>
    </w:p>
    <w:bookmarkStart w:id="124" w:name="shared-memory-11"/>
    <w:p>
      <w:pPr>
        <w:pStyle w:val="Heading4"/>
      </w:pPr>
      <w:r>
        <w:t xml:space="preserve">Shared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Multiple copies of x" title="" id="117" name="Picture"/>
            <a:graphic>
              <a:graphicData uri="http://schemas.openxmlformats.org/drawingml/2006/picture">
                <pic:pic>
                  <pic:nvPicPr>
                    <pic:cNvPr descr="Pics/shared4a.svg" id="118" name="Picture"/>
                    <pic:cNvPicPr>
                      <a:picLocks noChangeArrowheads="1" noChangeAspect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Multiple copies of x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Multiple inconsistent copies" title="" id="121" name="Picture"/>
            <a:graphic>
              <a:graphicData uri="http://schemas.openxmlformats.org/drawingml/2006/picture">
                <pic:pic>
                  <pic:nvPicPr>
                    <pic:cNvPr descr="Pics/shared4b.svg" id="122" name="Picture"/>
                    <pic:cNvPicPr>
                      <a:picLocks noChangeArrowheads="1" noChangeAspect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Multiple inconsistent copies</w:t>
      </w:r>
    </w:p>
    <w:bookmarkEnd w:id="124"/>
    <w:bookmarkEnd w:id="125"/>
    <w:bookmarkStart w:id="127" w:name="classifications-19"/>
    <w:p>
      <w:pPr>
        <w:pStyle w:val="Heading3"/>
      </w:pPr>
      <w:r>
        <w:t xml:space="preserve">31. Classifications</w:t>
      </w:r>
    </w:p>
    <w:bookmarkStart w:id="126" w:name="shared-memory-12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cache coherence</w:t>
      </w:r>
      <w:r>
        <w:t xml:space="preserve"> </w:t>
      </w:r>
      <w:r>
        <w:t xml:space="preserve">problem is the issue of trying to make sure all</w:t>
      </w:r>
      <w:r>
        <w:t xml:space="preserve"> </w:t>
      </w:r>
      <w:r>
        <w:t xml:space="preserve">cached copies of a variable are kept in sync</w:t>
      </w:r>
    </w:p>
    <w:p>
      <w:pPr>
        <w:pStyle w:val="TextBody"/>
      </w:pPr>
      <w:r>
        <w:t xml:space="preserve">This might be done in several ways</w:t>
      </w:r>
    </w:p>
    <w:p>
      <w:pPr>
        <w:pStyle w:val="TextBody"/>
      </w:pPr>
      <w:r>
        <w:t xml:space="preserve">E.g., in the</w:t>
      </w:r>
      <w:r>
        <w:t xml:space="preserve"> </w:t>
      </w:r>
      <w:r>
        <w:rPr>
          <w:iCs/>
          <w:i/>
        </w:rPr>
        <w:t xml:space="preserve">snarfing</w:t>
      </w:r>
      <w:r>
        <w:t xml:space="preserve"> </w:t>
      </w:r>
      <w:r>
        <w:t xml:space="preserve">protocol, whenever an update is made the</w:t>
      </w:r>
      <w:r>
        <w:t xml:space="preserve"> </w:t>
      </w:r>
      <w:r>
        <w:t xml:space="preserve">value is immediately written through the bus (increasing traffic on the</w:t>
      </w:r>
      <w:r>
        <w:t xml:space="preserve"> </w:t>
      </w:r>
      <w:r>
        <w:t xml:space="preserve">bus…) to main memory. The other caches are watching the bus and if they</w:t>
      </w:r>
      <w:r>
        <w:t xml:space="preserve"> </w:t>
      </w:r>
      <w:r>
        <w:t xml:space="preserve">have a copy of the variable they update their copy with the value being</w:t>
      </w:r>
      <w:r>
        <w:t xml:space="preserve"> </w:t>
      </w:r>
      <w:r>
        <w:t xml:space="preserve">written (they</w:t>
      </w:r>
      <w:r>
        <w:t xml:space="preserve"> </w:t>
      </w:r>
      <w:r>
        <w:t xml:space="preserve">“</w:t>
      </w:r>
      <w:r>
        <w:t xml:space="preserve">snarf</w:t>
      </w:r>
      <w:r>
        <w:t xml:space="preserve">”</w:t>
      </w:r>
      <w:r>
        <w:t xml:space="preserve"> </w:t>
      </w:r>
      <w:r>
        <w:t xml:space="preserve">the new value)</w:t>
      </w:r>
    </w:p>
    <w:p>
      <w:pPr>
        <w:pStyle w:val="TextBody"/>
      </w:pPr>
      <w:r>
        <w:t xml:space="preserve">This is expensive in hardware and does not scale well to large</w:t>
      </w:r>
      <w:r>
        <w:t xml:space="preserve"> </w:t>
      </w:r>
      <w:r>
        <w:t xml:space="preserve">number of cores as every write must go through the bus</w:t>
      </w:r>
    </w:p>
    <w:bookmarkEnd w:id="126"/>
    <w:bookmarkEnd w:id="127"/>
    <w:bookmarkStart w:id="137" w:name="classifications-20"/>
    <w:p>
      <w:pPr>
        <w:pStyle w:val="Heading3"/>
      </w:pPr>
      <w:r>
        <w:t xml:space="preserve">32. Classifications</w:t>
      </w:r>
    </w:p>
    <w:bookmarkStart w:id="136" w:name="shared-memory-13"/>
    <w:p>
      <w:pPr>
        <w:pStyle w:val="Heading4"/>
      </w:pPr>
      <w:r>
        <w:t xml:space="preserve">Shared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New value immediately written to memory" title="" id="129" name="Picture"/>
            <a:graphic>
              <a:graphicData uri="http://schemas.openxmlformats.org/drawingml/2006/picture">
                <pic:pic>
                  <pic:nvPicPr>
                    <pic:cNvPr descr="Pics/shared5a.svg" id="130" name="Picture"/>
                    <pic:cNvPicPr>
                      <a:picLocks noChangeArrowheads="1" noChangeAspect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New value immediately written to memory</w:t>
      </w:r>
    </w:p>
    <w:p>
      <w:pPr>
        <w:pStyle w:val="CaptionedFigure"/>
      </w:pPr>
      <w:r>
        <w:drawing>
          <wp:inline>
            <wp:extent cx="2609850" cy="1333500"/>
            <wp:effectExtent b="0" l="0" r="0" t="0"/>
            <wp:docPr descr="Caches copy update from bus" title="" id="133" name="Picture"/>
            <a:graphic>
              <a:graphicData uri="http://schemas.openxmlformats.org/drawingml/2006/picture">
                <pic:pic>
                  <pic:nvPicPr>
                    <pic:cNvPr descr="Pics/shared5b.svg" id="134" name="Picture"/>
                    <pic:cNvPicPr>
                      <a:picLocks noChangeArrowheads="1" noChangeAspect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Caches copy update from bus</w:t>
      </w:r>
    </w:p>
    <w:bookmarkEnd w:id="136"/>
    <w:bookmarkEnd w:id="137"/>
    <w:bookmarkStart w:id="139" w:name="classifications-21"/>
    <w:p>
      <w:pPr>
        <w:pStyle w:val="Heading3"/>
      </w:pPr>
      <w:r>
        <w:t xml:space="preserve">33. Classifications</w:t>
      </w:r>
    </w:p>
    <w:bookmarkStart w:id="138" w:name="shared-memory-14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But this is better than you might imagine as typical code reads values much</w:t>
      </w:r>
      <w:r>
        <w:t xml:space="preserve"> </w:t>
      </w:r>
      <w:r>
        <w:t xml:space="preserve">more than it updates values</w:t>
      </w:r>
    </w:p>
    <w:p>
      <w:pPr>
        <w:pStyle w:val="TextBody"/>
      </w:pPr>
      <w:r>
        <w:t xml:space="preserve">In</w:t>
      </w:r>
      <w:r>
        <w:t xml:space="preserve"> </w:t>
      </w:r>
      <w:r>
        <w:rPr>
          <w:rStyle w:val="VerbatimChar"/>
        </w:rPr>
        <w:t xml:space="preserve">x = y + z</w:t>
      </w:r>
      <w:r>
        <w:t xml:space="preserve"> </w:t>
      </w:r>
      <w:r>
        <w:t xml:space="preserve">two values are read, one is written</w:t>
      </w:r>
    </w:p>
    <w:p>
      <w:pPr>
        <w:pStyle w:val="TextBody"/>
      </w:pPr>
      <w:r>
        <w:t xml:space="preserve">So this kind of cache-watching is more effective than you might</w:t>
      </w:r>
      <w:r>
        <w:t xml:space="preserve"> </w:t>
      </w:r>
      <w:r>
        <w:t xml:space="preserve">think</w:t>
      </w:r>
    </w:p>
    <w:p>
      <w:pPr>
        <w:pStyle w:val="TextBody"/>
      </w:pPr>
      <w:r>
        <w:t xml:space="preserve">Secondly, well-written code will avoid using shared values in the first</w:t>
      </w:r>
      <w:r>
        <w:t xml:space="preserve"> </w:t>
      </w:r>
      <w:r>
        <w:t xml:space="preserve">place. Sharing mutable state across threads is bad design (more on this</w:t>
      </w:r>
      <w:r>
        <w:t xml:space="preserve"> </w:t>
      </w:r>
      <w:r>
        <w:t xml:space="preserve">later)</w:t>
      </w:r>
    </w:p>
    <w:bookmarkEnd w:id="138"/>
    <w:bookmarkEnd w:id="139"/>
    <w:bookmarkStart w:id="141" w:name="classifications-22"/>
    <w:p>
      <w:pPr>
        <w:pStyle w:val="Heading3"/>
      </w:pPr>
      <w:r>
        <w:t xml:space="preserve">34. Classifications</w:t>
      </w:r>
    </w:p>
    <w:bookmarkStart w:id="140" w:name="shared-memory-15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Other solutions might be to try to balance the memory/cpu speed disparity</w:t>
      </w:r>
    </w:p>
    <w:p>
      <w:pPr>
        <w:pStyle w:val="TextBody"/>
      </w:pPr>
      <w:r>
        <w:t xml:space="preserve">You could use very fast buses and main memory: not a solution due</w:t>
      </w:r>
      <w:r>
        <w:t xml:space="preserve"> </w:t>
      </w:r>
      <w:r>
        <w:t xml:space="preserve">to cost</w:t>
      </w:r>
    </w:p>
    <w:p>
      <w:pPr>
        <w:pStyle w:val="TextBody"/>
      </w:pPr>
      <w:r>
        <w:t xml:space="preserve">Or use slow processors: IBM tried this and it was surprisingly</w:t>
      </w:r>
      <w:r>
        <w:t xml:space="preserve"> </w:t>
      </w:r>
      <w:r>
        <w:t xml:space="preserve">good!</w:t>
      </w:r>
    </w:p>
    <w:bookmarkEnd w:id="140"/>
    <w:bookmarkEnd w:id="141"/>
    <w:bookmarkStart w:id="147" w:name="classifications-23"/>
    <w:p>
      <w:pPr>
        <w:pStyle w:val="Heading3"/>
      </w:pPr>
      <w:r>
        <w:t xml:space="preserve">35. Classifications</w:t>
      </w:r>
    </w:p>
    <w:bookmarkStart w:id="146" w:name="shared-memory-16"/>
    <w:p>
      <w:pPr>
        <w:pStyle w:val="Heading4"/>
      </w:pPr>
      <w:r>
        <w:t xml:space="preserve">Shared Memory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Modern architectures are more like:</w:t>
      </w:r>
    </w:p>
    <w:p>
      <w:pPr>
        <w:pStyle w:val="CaptionedFigure"/>
      </w:pPr>
      <w:r>
        <w:drawing>
          <wp:inline>
            <wp:extent cx="4133850" cy="1228725"/>
            <wp:effectExtent b="0" l="0" r="0" t="0"/>
            <wp:docPr descr="Modern memory architectures" title="" id="143" name="Picture"/>
            <a:graphic>
              <a:graphicData uri="http://schemas.openxmlformats.org/drawingml/2006/picture">
                <pic:pic>
                  <pic:nvPicPr>
                    <pic:cNvPr descr="Pics/shared6.svg" id="144" name="Picture"/>
                    <pic:cNvPicPr>
                      <a:picLocks noChangeArrowheads="1" noChangeAspect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Modern memory architectures</w:t>
      </w:r>
    </w:p>
    <w:p>
      <w:pPr>
        <w:pStyle w:val="TextBody"/>
      </w:pPr>
      <w:r>
        <w:t xml:space="preserve">Does this solve the problem?</w:t>
      </w:r>
    </w:p>
    <w:bookmarkEnd w:id="146"/>
    <w:bookmarkEnd w:id="147"/>
    <w:bookmarkStart w:id="149" w:name="classifications-24"/>
    <w:p>
      <w:pPr>
        <w:pStyle w:val="Heading3"/>
      </w:pPr>
      <w:r>
        <w:t xml:space="preserve">36. Classifications</w:t>
      </w:r>
    </w:p>
    <w:bookmarkStart w:id="148" w:name="shared-memory-17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Unfortunately, such</w:t>
      </w:r>
      <w:r>
        <w:t xml:space="preserve"> </w:t>
      </w:r>
      <w:r>
        <w:rPr>
          <w:iCs/>
          <w:i/>
        </w:rPr>
        <w:t xml:space="preserve">symmetric</w:t>
      </w:r>
      <w:r>
        <w:t xml:space="preserve"> </w:t>
      </w:r>
      <w:r>
        <w:t xml:space="preserve">shared memory does not scale well,</w:t>
      </w:r>
      <w:r>
        <w:t xml:space="preserve"> </w:t>
      </w:r>
      <w:r>
        <w:t xml:space="preserve">perhaps a few 100s of cores, with complex hardware support in the caches</w:t>
      </w:r>
    </w:p>
    <w:p>
      <w:pPr>
        <w:pStyle w:val="TextBody"/>
      </w:pPr>
      <w:r>
        <w:t xml:space="preserve">Ampere has a 128 core Arm architecture</w:t>
      </w:r>
    </w:p>
    <w:p>
      <w:pPr>
        <w:pStyle w:val="TextBody"/>
      </w:pPr>
      <w:r>
        <w:t xml:space="preserve">Intel have just announced a 288 core x86 chip (Sept 2023)</w:t>
      </w:r>
    </w:p>
    <w:bookmarkEnd w:id="148"/>
    <w:bookmarkEnd w:id="149"/>
    <w:bookmarkStart w:id="151" w:name="classifications-25"/>
    <w:p>
      <w:pPr>
        <w:pStyle w:val="Heading3"/>
      </w:pPr>
      <w:r>
        <w:t xml:space="preserve">37. Classifications</w:t>
      </w:r>
    </w:p>
    <w:bookmarkStart w:id="150" w:name="shared-memory-18"/>
    <w:p>
      <w:pPr>
        <w:pStyle w:val="Heading4"/>
      </w:pPr>
      <w:r>
        <w:t xml:space="preserve">Shared Memory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cache coherence mechanisms: snoopy caches; directory</w:t>
      </w:r>
      <w:r>
        <w:t xml:space="preserve"> </w:t>
      </w:r>
      <w:r>
        <w:t xml:space="preserve">based; snarfing; MSI; MESI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Another complication to symmetric shared memory is when the</w:t>
      </w:r>
      <w:r>
        <w:t xml:space="preserve"> </w:t>
      </w:r>
      <w:r>
        <w:t xml:space="preserve"> </w:t>
      </w:r>
      <w:r>
        <w:rPr>
          <w:iCs/>
          <w:i/>
        </w:rPr>
        <w:t xml:space="preserve">cores</w:t>
      </w:r>
      <w:r>
        <w:t xml:space="preserve"> </w:t>
      </w:r>
      <w:r>
        <w:t xml:space="preserve">are not identical: read about</w:t>
      </w:r>
      <w:r>
        <w:t xml:space="preserve"> </w:t>
      </w:r>
      <w:r>
        <w:rPr>
          <w:iCs/>
          <w:i/>
        </w:rPr>
        <w:t xml:space="preserve">performance</w:t>
      </w:r>
      <w:r>
        <w:t xml:space="preserve"> </w:t>
      </w:r>
      <w:r>
        <w:t xml:space="preserve">and</w:t>
      </w:r>
      <w:r>
        <w:t xml:space="preserve"> </w:t>
      </w:r>
      <w:r>
        <w:t xml:space="preserve"> </w:t>
      </w:r>
      <w:r>
        <w:rPr>
          <w:iCs/>
          <w:i/>
        </w:rPr>
        <w:t xml:space="preserve">efficiency</w:t>
      </w:r>
      <w:r>
        <w:t xml:space="preserve"> </w:t>
      </w:r>
      <w:r>
        <w:t xml:space="preserve">cores (P-cores and E-cores) used by Intel, Apple and others</w:t>
      </w:r>
    </w:p>
    <w:bookmarkEnd w:id="150"/>
    <w:bookmarkEnd w:id="15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svg" /><Relationship Type="http://schemas.openxmlformats.org/officeDocument/2006/relationships/image" Id="rId50" Target="media/rId50.svg" /><Relationship Type="http://schemas.openxmlformats.org/officeDocument/2006/relationships/image" Id="rId60" Target="media/rId60.svg" /><Relationship Type="http://schemas.openxmlformats.org/officeDocument/2006/relationships/image" Id="rId66" Target="media/rId66.svg" /><Relationship Type="http://schemas.openxmlformats.org/officeDocument/2006/relationships/image" Id="rId72" Target="media/rId72.svg" /><Relationship Type="http://schemas.openxmlformats.org/officeDocument/2006/relationships/image" Id="rId76" Target="media/rId76.svg" /><Relationship Type="http://schemas.openxmlformats.org/officeDocument/2006/relationships/image" Id="rId80" Target="media/rId80.svg" /><Relationship Type="http://schemas.openxmlformats.org/officeDocument/2006/relationships/image" Id="rId84" Target="media/rId84.svg" /><Relationship Type="http://schemas.openxmlformats.org/officeDocument/2006/relationships/image" Id="rId88" Target="media/rId88.svg" /><Relationship Type="http://schemas.openxmlformats.org/officeDocument/2006/relationships/image" Id="rId92" Target="media/rId92.svg" /><Relationship Type="http://schemas.openxmlformats.org/officeDocument/2006/relationships/image" Id="rId100" Target="media/rId100.svg" /><Relationship Type="http://schemas.openxmlformats.org/officeDocument/2006/relationships/image" Id="rId104" Target="media/rId104.svg" /><Relationship Type="http://schemas.openxmlformats.org/officeDocument/2006/relationships/image" Id="rId116" Target="media/rId116.svg" /><Relationship Type="http://schemas.openxmlformats.org/officeDocument/2006/relationships/image" Id="rId120" Target="media/rId120.svg" /><Relationship Type="http://schemas.openxmlformats.org/officeDocument/2006/relationships/image" Id="rId128" Target="media/rId128.svg" /><Relationship Type="http://schemas.openxmlformats.org/officeDocument/2006/relationships/image" Id="rId132" Target="media/rId132.svg" /><Relationship Type="http://schemas.openxmlformats.org/officeDocument/2006/relationships/image" Id="rId142" Target="media/rId142.svg" /><Relationship Type="http://schemas.openxmlformats.org/officeDocument/2006/relationships/image" Id="rId36" Target="media/rId36.svg" /><Relationship Type="http://schemas.openxmlformats.org/officeDocument/2006/relationships/image" Id="rId103" Target="media/rId103.png" /><Relationship Type="http://schemas.openxmlformats.org/officeDocument/2006/relationships/image" Id="rId107" Target="media/rId107.png" /><Relationship Type="http://schemas.openxmlformats.org/officeDocument/2006/relationships/image" Id="rId119" Target="media/rId119.png" /><Relationship Type="http://schemas.openxmlformats.org/officeDocument/2006/relationships/image" Id="rId123" Target="media/rId123.png" /><Relationship Type="http://schemas.openxmlformats.org/officeDocument/2006/relationships/image" Id="rId131" Target="media/rId131.png" /><Relationship Type="http://schemas.openxmlformats.org/officeDocument/2006/relationships/image" Id="rId135" Target="media/rId135.png" /><Relationship Type="http://schemas.openxmlformats.org/officeDocument/2006/relationships/image" Id="rId145" Target="media/rId145.png" /><Relationship Type="http://schemas.openxmlformats.org/officeDocument/2006/relationships/image" Id="rId39" Target="media/rId39.png" /><Relationship Type="http://schemas.openxmlformats.org/officeDocument/2006/relationships/image" Id="rId45" Target="media/rId45.png" /><Relationship Type="http://schemas.openxmlformats.org/officeDocument/2006/relationships/image" Id="rId53" Target="media/rId53.png" /><Relationship Type="http://schemas.openxmlformats.org/officeDocument/2006/relationships/image" Id="rId63" Target="media/rId63.png" /><Relationship Type="http://schemas.openxmlformats.org/officeDocument/2006/relationships/image" Id="rId69" Target="media/rId69.png" /><Relationship Type="http://schemas.openxmlformats.org/officeDocument/2006/relationships/image" Id="rId75" Target="media/rId75.png" /><Relationship Type="http://schemas.openxmlformats.org/officeDocument/2006/relationships/image" Id="rId79" Target="media/rId79.png" /><Relationship Type="http://schemas.openxmlformats.org/officeDocument/2006/relationships/image" Id="rId83" Target="media/rId83.png" /><Relationship Type="http://schemas.openxmlformats.org/officeDocument/2006/relationships/image" Id="rId87" Target="media/rId87.png" /><Relationship Type="http://schemas.openxmlformats.org/officeDocument/2006/relationships/image" Id="rId91" Target="media/rId91.png" /><Relationship Type="http://schemas.openxmlformats.org/officeDocument/2006/relationships/image" Id="rId95" Target="media/rId95.png" /><Relationship Type="http://schemas.openxmlformats.org/officeDocument/2006/relationships/hyperlink" Id="rId25" Target="www.top500.or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www.top500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2023-10-06T10:46:20Z</dcterms:created>
  <dcterms:modified xsi:type="dcterms:W3CDTF">2023-10-06T10:46:20Z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