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9B" w:rsidRDefault="00661E66" w:rsidP="00661E66">
      <w:pPr>
        <w:pStyle w:val="Title"/>
      </w:pPr>
      <w:r>
        <w:t>Writing Word documents for multiple formats</w:t>
      </w:r>
    </w:p>
    <w:p w:rsidR="00661E66" w:rsidRDefault="00661E66" w:rsidP="00661E66">
      <w:r>
        <w:t xml:space="preserve">Emma </w:t>
      </w:r>
      <w:proofErr w:type="spellStart"/>
      <w:r>
        <w:t>Cliffe</w:t>
      </w:r>
      <w:proofErr w:type="spellEnd"/>
    </w:p>
    <w:p w:rsidR="00661E66" w:rsidRDefault="00661E66" w:rsidP="00661E66">
      <w:r>
        <w:t>May 2012</w:t>
      </w:r>
    </w:p>
    <w:p w:rsidR="00661E66" w:rsidRDefault="005851D4" w:rsidP="005851D4">
      <w:pPr>
        <w:pStyle w:val="Heading1"/>
      </w:pPr>
      <w:bookmarkStart w:id="0" w:name="_Toc326069832"/>
      <w:r>
        <w:t>Introduction</w:t>
      </w:r>
      <w:bookmarkEnd w:id="0"/>
    </w:p>
    <w:p w:rsidR="00AC670B" w:rsidRPr="00AC670B" w:rsidRDefault="00AC670B" w:rsidP="00AC670B">
      <w:pPr>
        <w:rPr>
          <w:lang w:val="en"/>
        </w:rPr>
      </w:pPr>
      <w:r w:rsidRPr="00AC670B">
        <w:rPr>
          <w:lang w:val="en"/>
        </w:rPr>
        <w:t>This work was carried out as part</w:t>
      </w:r>
      <w:bookmarkStart w:id="1" w:name="_GoBack"/>
      <w:bookmarkEnd w:id="1"/>
      <w:r w:rsidRPr="00AC670B">
        <w:rPr>
          <w:lang w:val="en"/>
        </w:rPr>
        <w:t xml:space="preserve"> of a HESTEM Mathematics Curriculum Innovation project. We have explored methods to produce flexible and accessible learning resources for mathematics with a focus on producing a guide for staff in HEI to enable them as individuals to create flexible resources efficiently and robustly. </w:t>
      </w:r>
    </w:p>
    <w:p w:rsidR="00AC670B" w:rsidRPr="00AC670B" w:rsidRDefault="00AC670B" w:rsidP="00AC670B">
      <w:pPr>
        <w:rPr>
          <w:lang w:val="en"/>
        </w:rPr>
      </w:pPr>
      <w:r w:rsidRPr="00AC670B">
        <w:rPr>
          <w:lang w:val="en"/>
        </w:rPr>
        <w:t xml:space="preserve">A significant barrier for disabled students who </w:t>
      </w:r>
      <w:r w:rsidR="009307B5" w:rsidRPr="00AC670B">
        <w:rPr>
          <w:lang w:val="en"/>
        </w:rPr>
        <w:t>enroll</w:t>
      </w:r>
      <w:r w:rsidRPr="00AC670B">
        <w:rPr>
          <w:lang w:val="en"/>
        </w:rPr>
        <w:t xml:space="preserve"> on HE </w:t>
      </w:r>
      <w:proofErr w:type="spellStart"/>
      <w:r w:rsidRPr="00AC670B">
        <w:rPr>
          <w:lang w:val="en"/>
        </w:rPr>
        <w:t>programmes</w:t>
      </w:r>
      <w:proofErr w:type="spellEnd"/>
      <w:r w:rsidRPr="00AC670B">
        <w:rPr>
          <w:lang w:val="en"/>
        </w:rPr>
        <w:t xml:space="preserve"> of study involving any mathematical or statistical content is the suitability of the resource format for their particular situation. To date, there is no single facility to produce such resources in a flexible format which can be modified according to individual requirements. We hope to provide staff with the requisite knowledge to access and make use of a small selection of currently available software to produce a variety of accessible formats automatically from a single master document. This will enable departments to:</w:t>
      </w:r>
    </w:p>
    <w:p w:rsidR="00AC670B" w:rsidRDefault="00AC670B" w:rsidP="00AC670B">
      <w:pPr>
        <w:numPr>
          <w:ilvl w:val="0"/>
          <w:numId w:val="1"/>
        </w:numPr>
        <w:rPr>
          <w:lang w:val="en"/>
        </w:rPr>
      </w:pPr>
      <w:r w:rsidRPr="00AC670B">
        <w:rPr>
          <w:lang w:val="en"/>
        </w:rPr>
        <w:t>design inclusive curriculum delivery;</w:t>
      </w:r>
    </w:p>
    <w:p w:rsidR="00AC670B" w:rsidRPr="00AC670B" w:rsidRDefault="00AC670B" w:rsidP="00AC670B">
      <w:pPr>
        <w:numPr>
          <w:ilvl w:val="0"/>
          <w:numId w:val="1"/>
        </w:numPr>
        <w:rPr>
          <w:lang w:val="en"/>
        </w:rPr>
      </w:pPr>
      <w:r w:rsidRPr="00AC670B">
        <w:rPr>
          <w:lang w:val="en"/>
        </w:rPr>
        <w:t>anticipate potential barriers and resolve these in a proactive manner;</w:t>
      </w:r>
    </w:p>
    <w:p w:rsidR="00AC670B" w:rsidRPr="00AC670B" w:rsidRDefault="00AC670B" w:rsidP="00AC670B">
      <w:pPr>
        <w:numPr>
          <w:ilvl w:val="0"/>
          <w:numId w:val="1"/>
        </w:numPr>
        <w:rPr>
          <w:lang w:val="en"/>
        </w:rPr>
      </w:pPr>
      <w:r w:rsidRPr="00AC670B">
        <w:rPr>
          <w:lang w:val="en"/>
        </w:rPr>
        <w:t>communicate realistic expectations to prospective entrants and support staff;</w:t>
      </w:r>
    </w:p>
    <w:p w:rsidR="00AC670B" w:rsidRPr="00AC670B" w:rsidRDefault="00AC670B" w:rsidP="00AC670B">
      <w:pPr>
        <w:numPr>
          <w:ilvl w:val="0"/>
          <w:numId w:val="1"/>
        </w:numPr>
        <w:rPr>
          <w:lang w:val="en"/>
        </w:rPr>
      </w:pPr>
      <w:r w:rsidRPr="00AC670B">
        <w:rPr>
          <w:lang w:val="en"/>
        </w:rPr>
        <w:t>avoid the use of inflexible learning resources which cannot be tailored to particular needs and</w:t>
      </w:r>
    </w:p>
    <w:p w:rsidR="00AC670B" w:rsidRDefault="00AC670B" w:rsidP="00AC670B">
      <w:pPr>
        <w:numPr>
          <w:ilvl w:val="0"/>
          <w:numId w:val="1"/>
        </w:numPr>
        <w:rPr>
          <w:lang w:val="en"/>
        </w:rPr>
      </w:pPr>
      <w:proofErr w:type="gramStart"/>
      <w:r w:rsidRPr="00AC670B">
        <w:rPr>
          <w:lang w:val="en"/>
        </w:rPr>
        <w:t>avoid</w:t>
      </w:r>
      <w:proofErr w:type="gramEnd"/>
      <w:r w:rsidRPr="00AC670B">
        <w:rPr>
          <w:lang w:val="en"/>
        </w:rPr>
        <w:t xml:space="preserve"> making costly reactive adjustments for individual students which often result in additional versions of documents which cannot be reused and which are not updated.</w:t>
      </w:r>
    </w:p>
    <w:p w:rsidR="00AC670B" w:rsidRPr="00AC670B" w:rsidRDefault="00AC670B" w:rsidP="00AC670B">
      <w:pPr>
        <w:rPr>
          <w:lang w:val="en"/>
        </w:rPr>
      </w:pPr>
    </w:p>
    <w:p w:rsidR="00AC670B" w:rsidRDefault="00AC670B">
      <w:r>
        <w:br w:type="page"/>
      </w:r>
    </w:p>
    <w:p w:rsidR="005851D4" w:rsidRDefault="005851D4" w:rsidP="005851D4"/>
    <w:sdt>
      <w:sdtPr>
        <w:rPr>
          <w:rFonts w:eastAsiaTheme="minorHAnsi" w:cstheme="minorBidi"/>
          <w:b w:val="0"/>
          <w:bCs w:val="0"/>
          <w:sz w:val="24"/>
          <w:szCs w:val="22"/>
          <w:lang w:val="en-GB" w:eastAsia="en-US"/>
        </w:rPr>
        <w:id w:val="-17393678"/>
        <w:docPartObj>
          <w:docPartGallery w:val="Table of Contents"/>
          <w:docPartUnique/>
        </w:docPartObj>
      </w:sdtPr>
      <w:sdtEndPr>
        <w:rPr>
          <w:noProof/>
        </w:rPr>
      </w:sdtEndPr>
      <w:sdtContent>
        <w:p w:rsidR="005851D4" w:rsidRDefault="005851D4">
          <w:pPr>
            <w:pStyle w:val="TOCHeading"/>
          </w:pPr>
          <w:r>
            <w:t>Contents</w:t>
          </w:r>
        </w:p>
        <w:p w:rsidR="00106CE3" w:rsidRDefault="005851D4">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326069832" w:history="1">
            <w:r w:rsidR="00106CE3" w:rsidRPr="00456E11">
              <w:rPr>
                <w:rStyle w:val="Hyperlink"/>
                <w:noProof/>
              </w:rPr>
              <w:t>Introduction</w:t>
            </w:r>
            <w:r w:rsidR="00106CE3">
              <w:rPr>
                <w:noProof/>
                <w:webHidden/>
              </w:rPr>
              <w:tab/>
            </w:r>
            <w:r w:rsidR="00106CE3">
              <w:rPr>
                <w:noProof/>
                <w:webHidden/>
              </w:rPr>
              <w:fldChar w:fldCharType="begin"/>
            </w:r>
            <w:r w:rsidR="00106CE3">
              <w:rPr>
                <w:noProof/>
                <w:webHidden/>
              </w:rPr>
              <w:instrText xml:space="preserve"> PAGEREF _Toc326069832 \h </w:instrText>
            </w:r>
            <w:r w:rsidR="00106CE3">
              <w:rPr>
                <w:noProof/>
                <w:webHidden/>
              </w:rPr>
            </w:r>
            <w:r w:rsidR="00106CE3">
              <w:rPr>
                <w:noProof/>
                <w:webHidden/>
              </w:rPr>
              <w:fldChar w:fldCharType="separate"/>
            </w:r>
            <w:r w:rsidR="00146BA0">
              <w:rPr>
                <w:noProof/>
                <w:webHidden/>
              </w:rPr>
              <w:t>1</w:t>
            </w:r>
            <w:r w:rsidR="00106CE3">
              <w:rPr>
                <w:noProof/>
                <w:webHidden/>
              </w:rPr>
              <w:fldChar w:fldCharType="end"/>
            </w:r>
          </w:hyperlink>
        </w:p>
        <w:p w:rsidR="00106CE3" w:rsidRDefault="00D93B48">
          <w:pPr>
            <w:pStyle w:val="TOC1"/>
            <w:tabs>
              <w:tab w:val="right" w:leader="dot" w:pos="9016"/>
            </w:tabs>
            <w:rPr>
              <w:rFonts w:asciiTheme="minorHAnsi" w:eastAsiaTheme="minorEastAsia" w:hAnsiTheme="minorHAnsi"/>
              <w:noProof/>
              <w:sz w:val="22"/>
              <w:lang w:eastAsia="en-GB"/>
            </w:rPr>
          </w:pPr>
          <w:hyperlink w:anchor="_Toc326069833" w:history="1">
            <w:r w:rsidR="00106CE3" w:rsidRPr="00456E11">
              <w:rPr>
                <w:rStyle w:val="Hyperlink"/>
                <w:noProof/>
              </w:rPr>
              <w:t>Document structure</w:t>
            </w:r>
            <w:r w:rsidR="00106CE3">
              <w:rPr>
                <w:noProof/>
                <w:webHidden/>
              </w:rPr>
              <w:tab/>
            </w:r>
            <w:r w:rsidR="00106CE3">
              <w:rPr>
                <w:noProof/>
                <w:webHidden/>
              </w:rPr>
              <w:fldChar w:fldCharType="begin"/>
            </w:r>
            <w:r w:rsidR="00106CE3">
              <w:rPr>
                <w:noProof/>
                <w:webHidden/>
              </w:rPr>
              <w:instrText xml:space="preserve"> PAGEREF _Toc326069833 \h </w:instrText>
            </w:r>
            <w:r w:rsidR="00106CE3">
              <w:rPr>
                <w:noProof/>
                <w:webHidden/>
              </w:rPr>
            </w:r>
            <w:r w:rsidR="00106CE3">
              <w:rPr>
                <w:noProof/>
                <w:webHidden/>
              </w:rPr>
              <w:fldChar w:fldCharType="separate"/>
            </w:r>
            <w:r w:rsidR="00146BA0">
              <w:rPr>
                <w:noProof/>
                <w:webHidden/>
              </w:rPr>
              <w:t>3</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34" w:history="1">
            <w:r w:rsidR="00106CE3" w:rsidRPr="00456E11">
              <w:rPr>
                <w:rStyle w:val="Hyperlink"/>
                <w:noProof/>
              </w:rPr>
              <w:t>Global settings</w:t>
            </w:r>
            <w:r w:rsidR="00106CE3">
              <w:rPr>
                <w:noProof/>
                <w:webHidden/>
              </w:rPr>
              <w:tab/>
            </w:r>
            <w:r w:rsidR="00106CE3">
              <w:rPr>
                <w:noProof/>
                <w:webHidden/>
              </w:rPr>
              <w:fldChar w:fldCharType="begin"/>
            </w:r>
            <w:r w:rsidR="00106CE3">
              <w:rPr>
                <w:noProof/>
                <w:webHidden/>
              </w:rPr>
              <w:instrText xml:space="preserve"> PAGEREF _Toc326069834 \h </w:instrText>
            </w:r>
            <w:r w:rsidR="00106CE3">
              <w:rPr>
                <w:noProof/>
                <w:webHidden/>
              </w:rPr>
            </w:r>
            <w:r w:rsidR="00106CE3">
              <w:rPr>
                <w:noProof/>
                <w:webHidden/>
              </w:rPr>
              <w:fldChar w:fldCharType="separate"/>
            </w:r>
            <w:r w:rsidR="00146BA0">
              <w:rPr>
                <w:noProof/>
                <w:webHidden/>
              </w:rPr>
              <w:t>3</w:t>
            </w:r>
            <w:r w:rsidR="00106CE3">
              <w:rPr>
                <w:noProof/>
                <w:webHidden/>
              </w:rPr>
              <w:fldChar w:fldCharType="end"/>
            </w:r>
          </w:hyperlink>
        </w:p>
        <w:p w:rsidR="00106CE3" w:rsidRDefault="00D93B48">
          <w:pPr>
            <w:pStyle w:val="TOC3"/>
            <w:tabs>
              <w:tab w:val="right" w:leader="dot" w:pos="9016"/>
            </w:tabs>
            <w:rPr>
              <w:rFonts w:asciiTheme="minorHAnsi" w:eastAsiaTheme="minorEastAsia" w:hAnsiTheme="minorHAnsi"/>
              <w:noProof/>
              <w:sz w:val="22"/>
              <w:lang w:eastAsia="en-GB"/>
            </w:rPr>
          </w:pPr>
          <w:hyperlink w:anchor="_Toc326069835" w:history="1">
            <w:r w:rsidR="00106CE3" w:rsidRPr="00456E11">
              <w:rPr>
                <w:rStyle w:val="Hyperlink"/>
                <w:noProof/>
              </w:rPr>
              <w:t>The transformations</w:t>
            </w:r>
            <w:r w:rsidR="00106CE3">
              <w:rPr>
                <w:noProof/>
                <w:webHidden/>
              </w:rPr>
              <w:tab/>
            </w:r>
            <w:r w:rsidR="00106CE3">
              <w:rPr>
                <w:noProof/>
                <w:webHidden/>
              </w:rPr>
              <w:fldChar w:fldCharType="begin"/>
            </w:r>
            <w:r w:rsidR="00106CE3">
              <w:rPr>
                <w:noProof/>
                <w:webHidden/>
              </w:rPr>
              <w:instrText xml:space="preserve"> PAGEREF _Toc326069835 \h </w:instrText>
            </w:r>
            <w:r w:rsidR="00106CE3">
              <w:rPr>
                <w:noProof/>
                <w:webHidden/>
              </w:rPr>
            </w:r>
            <w:r w:rsidR="00106CE3">
              <w:rPr>
                <w:noProof/>
                <w:webHidden/>
              </w:rPr>
              <w:fldChar w:fldCharType="separate"/>
            </w:r>
            <w:r w:rsidR="00146BA0">
              <w:rPr>
                <w:noProof/>
                <w:webHidden/>
              </w:rPr>
              <w:t>3</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36" w:history="1">
            <w:r w:rsidR="00106CE3" w:rsidRPr="00456E11">
              <w:rPr>
                <w:rStyle w:val="Hyperlink"/>
                <w:noProof/>
              </w:rPr>
              <w:t>Writing a structured document</w:t>
            </w:r>
            <w:r w:rsidR="00106CE3">
              <w:rPr>
                <w:noProof/>
                <w:webHidden/>
              </w:rPr>
              <w:tab/>
            </w:r>
            <w:r w:rsidR="00106CE3">
              <w:rPr>
                <w:noProof/>
                <w:webHidden/>
              </w:rPr>
              <w:fldChar w:fldCharType="begin"/>
            </w:r>
            <w:r w:rsidR="00106CE3">
              <w:rPr>
                <w:noProof/>
                <w:webHidden/>
              </w:rPr>
              <w:instrText xml:space="preserve"> PAGEREF _Toc326069836 \h </w:instrText>
            </w:r>
            <w:r w:rsidR="00106CE3">
              <w:rPr>
                <w:noProof/>
                <w:webHidden/>
              </w:rPr>
            </w:r>
            <w:r w:rsidR="00106CE3">
              <w:rPr>
                <w:noProof/>
                <w:webHidden/>
              </w:rPr>
              <w:fldChar w:fldCharType="separate"/>
            </w:r>
            <w:r w:rsidR="00146BA0">
              <w:rPr>
                <w:noProof/>
                <w:webHidden/>
              </w:rPr>
              <w:t>4</w:t>
            </w:r>
            <w:r w:rsidR="00106CE3">
              <w:rPr>
                <w:noProof/>
                <w:webHidden/>
              </w:rPr>
              <w:fldChar w:fldCharType="end"/>
            </w:r>
          </w:hyperlink>
        </w:p>
        <w:p w:rsidR="00106CE3" w:rsidRDefault="00D93B48">
          <w:pPr>
            <w:pStyle w:val="TOC1"/>
            <w:tabs>
              <w:tab w:val="right" w:leader="dot" w:pos="9016"/>
            </w:tabs>
            <w:rPr>
              <w:rFonts w:asciiTheme="minorHAnsi" w:eastAsiaTheme="minorEastAsia" w:hAnsiTheme="minorHAnsi"/>
              <w:noProof/>
              <w:sz w:val="22"/>
              <w:lang w:eastAsia="en-GB"/>
            </w:rPr>
          </w:pPr>
          <w:hyperlink w:anchor="_Toc326069837" w:history="1">
            <w:r w:rsidR="00106CE3" w:rsidRPr="00456E11">
              <w:rPr>
                <w:rStyle w:val="Hyperlink"/>
                <w:noProof/>
              </w:rPr>
              <w:t>Structure, navigation, text</w:t>
            </w:r>
            <w:r w:rsidR="00106CE3">
              <w:rPr>
                <w:noProof/>
                <w:webHidden/>
              </w:rPr>
              <w:tab/>
            </w:r>
            <w:r w:rsidR="00106CE3">
              <w:rPr>
                <w:noProof/>
                <w:webHidden/>
              </w:rPr>
              <w:fldChar w:fldCharType="begin"/>
            </w:r>
            <w:r w:rsidR="00106CE3">
              <w:rPr>
                <w:noProof/>
                <w:webHidden/>
              </w:rPr>
              <w:instrText xml:space="preserve"> PAGEREF _Toc326069837 \h </w:instrText>
            </w:r>
            <w:r w:rsidR="00106CE3">
              <w:rPr>
                <w:noProof/>
                <w:webHidden/>
              </w:rPr>
            </w:r>
            <w:r w:rsidR="00106CE3">
              <w:rPr>
                <w:noProof/>
                <w:webHidden/>
              </w:rPr>
              <w:fldChar w:fldCharType="separate"/>
            </w:r>
            <w:r w:rsidR="00146BA0">
              <w:rPr>
                <w:noProof/>
                <w:webHidden/>
              </w:rPr>
              <w:t>4</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38" w:history="1">
            <w:r w:rsidR="00106CE3" w:rsidRPr="00456E11">
              <w:rPr>
                <w:rStyle w:val="Hyperlink"/>
                <w:noProof/>
              </w:rPr>
              <w:t>Labels and references</w:t>
            </w:r>
            <w:r w:rsidR="00106CE3">
              <w:rPr>
                <w:noProof/>
                <w:webHidden/>
              </w:rPr>
              <w:tab/>
            </w:r>
            <w:r w:rsidR="00106CE3">
              <w:rPr>
                <w:noProof/>
                <w:webHidden/>
              </w:rPr>
              <w:fldChar w:fldCharType="begin"/>
            </w:r>
            <w:r w:rsidR="00106CE3">
              <w:rPr>
                <w:noProof/>
                <w:webHidden/>
              </w:rPr>
              <w:instrText xml:space="preserve"> PAGEREF _Toc326069838 \h </w:instrText>
            </w:r>
            <w:r w:rsidR="00106CE3">
              <w:rPr>
                <w:noProof/>
                <w:webHidden/>
              </w:rPr>
            </w:r>
            <w:r w:rsidR="00106CE3">
              <w:rPr>
                <w:noProof/>
                <w:webHidden/>
              </w:rPr>
              <w:fldChar w:fldCharType="separate"/>
            </w:r>
            <w:r w:rsidR="00146BA0">
              <w:rPr>
                <w:noProof/>
                <w:webHidden/>
              </w:rPr>
              <w:t>5</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39" w:history="1">
            <w:r w:rsidR="00106CE3" w:rsidRPr="00456E11">
              <w:rPr>
                <w:rStyle w:val="Hyperlink"/>
                <w:noProof/>
                <w:lang w:val="en"/>
              </w:rPr>
              <w:t>Standard structures</w:t>
            </w:r>
            <w:r w:rsidR="00106CE3">
              <w:rPr>
                <w:noProof/>
                <w:webHidden/>
              </w:rPr>
              <w:tab/>
            </w:r>
            <w:r w:rsidR="00106CE3">
              <w:rPr>
                <w:noProof/>
                <w:webHidden/>
              </w:rPr>
              <w:fldChar w:fldCharType="begin"/>
            </w:r>
            <w:r w:rsidR="00106CE3">
              <w:rPr>
                <w:noProof/>
                <w:webHidden/>
              </w:rPr>
              <w:instrText xml:space="preserve"> PAGEREF _Toc326069839 \h </w:instrText>
            </w:r>
            <w:r w:rsidR="00106CE3">
              <w:rPr>
                <w:noProof/>
                <w:webHidden/>
              </w:rPr>
            </w:r>
            <w:r w:rsidR="00106CE3">
              <w:rPr>
                <w:noProof/>
                <w:webHidden/>
              </w:rPr>
              <w:fldChar w:fldCharType="separate"/>
            </w:r>
            <w:r w:rsidR="00146BA0">
              <w:rPr>
                <w:noProof/>
                <w:webHidden/>
              </w:rPr>
              <w:t>5</w:t>
            </w:r>
            <w:r w:rsidR="00106CE3">
              <w:rPr>
                <w:noProof/>
                <w:webHidden/>
              </w:rPr>
              <w:fldChar w:fldCharType="end"/>
            </w:r>
          </w:hyperlink>
        </w:p>
        <w:p w:rsidR="00106CE3" w:rsidRDefault="00D93B48">
          <w:pPr>
            <w:pStyle w:val="TOC3"/>
            <w:tabs>
              <w:tab w:val="right" w:leader="dot" w:pos="9016"/>
            </w:tabs>
            <w:rPr>
              <w:rFonts w:asciiTheme="minorHAnsi" w:eastAsiaTheme="minorEastAsia" w:hAnsiTheme="minorHAnsi"/>
              <w:noProof/>
              <w:sz w:val="22"/>
              <w:lang w:eastAsia="en-GB"/>
            </w:rPr>
          </w:pPr>
          <w:hyperlink w:anchor="_Toc326069840" w:history="1">
            <w:r w:rsidR="00106CE3" w:rsidRPr="00456E11">
              <w:rPr>
                <w:rStyle w:val="Hyperlink"/>
                <w:noProof/>
                <w:lang w:val="en"/>
              </w:rPr>
              <w:t>Quotations</w:t>
            </w:r>
            <w:r w:rsidR="00106CE3">
              <w:rPr>
                <w:noProof/>
                <w:webHidden/>
              </w:rPr>
              <w:tab/>
            </w:r>
            <w:r w:rsidR="00106CE3">
              <w:rPr>
                <w:noProof/>
                <w:webHidden/>
              </w:rPr>
              <w:fldChar w:fldCharType="begin"/>
            </w:r>
            <w:r w:rsidR="00106CE3">
              <w:rPr>
                <w:noProof/>
                <w:webHidden/>
              </w:rPr>
              <w:instrText xml:space="preserve"> PAGEREF _Toc326069840 \h </w:instrText>
            </w:r>
            <w:r w:rsidR="00106CE3">
              <w:rPr>
                <w:noProof/>
                <w:webHidden/>
              </w:rPr>
            </w:r>
            <w:r w:rsidR="00106CE3">
              <w:rPr>
                <w:noProof/>
                <w:webHidden/>
              </w:rPr>
              <w:fldChar w:fldCharType="separate"/>
            </w:r>
            <w:r w:rsidR="00146BA0">
              <w:rPr>
                <w:noProof/>
                <w:webHidden/>
              </w:rPr>
              <w:t>5</w:t>
            </w:r>
            <w:r w:rsidR="00106CE3">
              <w:rPr>
                <w:noProof/>
                <w:webHidden/>
              </w:rPr>
              <w:fldChar w:fldCharType="end"/>
            </w:r>
          </w:hyperlink>
        </w:p>
        <w:p w:rsidR="00106CE3" w:rsidRDefault="00D93B48">
          <w:pPr>
            <w:pStyle w:val="TOC3"/>
            <w:tabs>
              <w:tab w:val="right" w:leader="dot" w:pos="9016"/>
            </w:tabs>
            <w:rPr>
              <w:rFonts w:asciiTheme="minorHAnsi" w:eastAsiaTheme="minorEastAsia" w:hAnsiTheme="minorHAnsi"/>
              <w:noProof/>
              <w:sz w:val="22"/>
              <w:lang w:eastAsia="en-GB"/>
            </w:rPr>
          </w:pPr>
          <w:hyperlink w:anchor="_Toc326069841" w:history="1">
            <w:r w:rsidR="00106CE3" w:rsidRPr="00456E11">
              <w:rPr>
                <w:rStyle w:val="Hyperlink"/>
                <w:noProof/>
                <w:lang w:val="en"/>
              </w:rPr>
              <w:t>Lists</w:t>
            </w:r>
            <w:r w:rsidR="00106CE3">
              <w:rPr>
                <w:noProof/>
                <w:webHidden/>
              </w:rPr>
              <w:tab/>
            </w:r>
            <w:r w:rsidR="00106CE3">
              <w:rPr>
                <w:noProof/>
                <w:webHidden/>
              </w:rPr>
              <w:fldChar w:fldCharType="begin"/>
            </w:r>
            <w:r w:rsidR="00106CE3">
              <w:rPr>
                <w:noProof/>
                <w:webHidden/>
              </w:rPr>
              <w:instrText xml:space="preserve"> PAGEREF _Toc326069841 \h </w:instrText>
            </w:r>
            <w:r w:rsidR="00106CE3">
              <w:rPr>
                <w:noProof/>
                <w:webHidden/>
              </w:rPr>
            </w:r>
            <w:r w:rsidR="00106CE3">
              <w:rPr>
                <w:noProof/>
                <w:webHidden/>
              </w:rPr>
              <w:fldChar w:fldCharType="separate"/>
            </w:r>
            <w:r w:rsidR="00146BA0">
              <w:rPr>
                <w:noProof/>
                <w:webHidden/>
              </w:rPr>
              <w:t>5</w:t>
            </w:r>
            <w:r w:rsidR="00106CE3">
              <w:rPr>
                <w:noProof/>
                <w:webHidden/>
              </w:rPr>
              <w:fldChar w:fldCharType="end"/>
            </w:r>
          </w:hyperlink>
        </w:p>
        <w:p w:rsidR="00106CE3" w:rsidRDefault="00D93B48">
          <w:pPr>
            <w:pStyle w:val="TOC3"/>
            <w:tabs>
              <w:tab w:val="right" w:leader="dot" w:pos="9016"/>
            </w:tabs>
            <w:rPr>
              <w:rFonts w:asciiTheme="minorHAnsi" w:eastAsiaTheme="minorEastAsia" w:hAnsiTheme="minorHAnsi"/>
              <w:noProof/>
              <w:sz w:val="22"/>
              <w:lang w:eastAsia="en-GB"/>
            </w:rPr>
          </w:pPr>
          <w:hyperlink w:anchor="_Toc326069842" w:history="1">
            <w:r w:rsidR="00106CE3" w:rsidRPr="00456E11">
              <w:rPr>
                <w:rStyle w:val="Hyperlink"/>
                <w:noProof/>
                <w:lang w:val="en"/>
              </w:rPr>
              <w:t>Frames and rules</w:t>
            </w:r>
            <w:r w:rsidR="00106CE3">
              <w:rPr>
                <w:noProof/>
                <w:webHidden/>
              </w:rPr>
              <w:tab/>
            </w:r>
            <w:r w:rsidR="00106CE3">
              <w:rPr>
                <w:noProof/>
                <w:webHidden/>
              </w:rPr>
              <w:fldChar w:fldCharType="begin"/>
            </w:r>
            <w:r w:rsidR="00106CE3">
              <w:rPr>
                <w:noProof/>
                <w:webHidden/>
              </w:rPr>
              <w:instrText xml:space="preserve"> PAGEREF _Toc326069842 \h </w:instrText>
            </w:r>
            <w:r w:rsidR="00106CE3">
              <w:rPr>
                <w:noProof/>
                <w:webHidden/>
              </w:rPr>
            </w:r>
            <w:r w:rsidR="00106CE3">
              <w:rPr>
                <w:noProof/>
                <w:webHidden/>
              </w:rPr>
              <w:fldChar w:fldCharType="separate"/>
            </w:r>
            <w:r w:rsidR="00146BA0">
              <w:rPr>
                <w:noProof/>
                <w:webHidden/>
              </w:rPr>
              <w:t>6</w:t>
            </w:r>
            <w:r w:rsidR="00106CE3">
              <w:rPr>
                <w:noProof/>
                <w:webHidden/>
              </w:rPr>
              <w:fldChar w:fldCharType="end"/>
            </w:r>
          </w:hyperlink>
        </w:p>
        <w:p w:rsidR="00106CE3" w:rsidRDefault="00D93B48">
          <w:pPr>
            <w:pStyle w:val="TOC3"/>
            <w:tabs>
              <w:tab w:val="right" w:leader="dot" w:pos="9016"/>
            </w:tabs>
            <w:rPr>
              <w:rFonts w:asciiTheme="minorHAnsi" w:eastAsiaTheme="minorEastAsia" w:hAnsiTheme="minorHAnsi"/>
              <w:noProof/>
              <w:sz w:val="22"/>
              <w:lang w:eastAsia="en-GB"/>
            </w:rPr>
          </w:pPr>
          <w:hyperlink w:anchor="_Toc326069843" w:history="1">
            <w:r w:rsidR="00106CE3" w:rsidRPr="00456E11">
              <w:rPr>
                <w:rStyle w:val="Hyperlink"/>
                <w:noProof/>
                <w:lang w:val="en"/>
              </w:rPr>
              <w:t>Tables</w:t>
            </w:r>
            <w:r w:rsidR="00106CE3">
              <w:rPr>
                <w:noProof/>
                <w:webHidden/>
              </w:rPr>
              <w:tab/>
            </w:r>
            <w:r w:rsidR="00106CE3">
              <w:rPr>
                <w:noProof/>
                <w:webHidden/>
              </w:rPr>
              <w:fldChar w:fldCharType="begin"/>
            </w:r>
            <w:r w:rsidR="00106CE3">
              <w:rPr>
                <w:noProof/>
                <w:webHidden/>
              </w:rPr>
              <w:instrText xml:space="preserve"> PAGEREF _Toc326069843 \h </w:instrText>
            </w:r>
            <w:r w:rsidR="00106CE3">
              <w:rPr>
                <w:noProof/>
                <w:webHidden/>
              </w:rPr>
            </w:r>
            <w:r w:rsidR="00106CE3">
              <w:rPr>
                <w:noProof/>
                <w:webHidden/>
              </w:rPr>
              <w:fldChar w:fldCharType="separate"/>
            </w:r>
            <w:r w:rsidR="00146BA0">
              <w:rPr>
                <w:noProof/>
                <w:webHidden/>
              </w:rPr>
              <w:t>6</w:t>
            </w:r>
            <w:r w:rsidR="00106CE3">
              <w:rPr>
                <w:noProof/>
                <w:webHidden/>
              </w:rPr>
              <w:fldChar w:fldCharType="end"/>
            </w:r>
          </w:hyperlink>
        </w:p>
        <w:p w:rsidR="00106CE3" w:rsidRDefault="00D93B48">
          <w:pPr>
            <w:pStyle w:val="TOC1"/>
            <w:tabs>
              <w:tab w:val="right" w:leader="dot" w:pos="9016"/>
            </w:tabs>
            <w:rPr>
              <w:rFonts w:asciiTheme="minorHAnsi" w:eastAsiaTheme="minorEastAsia" w:hAnsiTheme="minorHAnsi"/>
              <w:noProof/>
              <w:sz w:val="22"/>
              <w:lang w:eastAsia="en-GB"/>
            </w:rPr>
          </w:pPr>
          <w:hyperlink w:anchor="_Toc326069844" w:history="1">
            <w:r w:rsidR="00106CE3" w:rsidRPr="00456E11">
              <w:rPr>
                <w:rStyle w:val="Hyperlink"/>
                <w:noProof/>
              </w:rPr>
              <w:t>Maths symbols</w:t>
            </w:r>
            <w:r w:rsidR="00106CE3">
              <w:rPr>
                <w:noProof/>
                <w:webHidden/>
              </w:rPr>
              <w:tab/>
            </w:r>
            <w:r w:rsidR="00106CE3">
              <w:rPr>
                <w:noProof/>
                <w:webHidden/>
              </w:rPr>
              <w:fldChar w:fldCharType="begin"/>
            </w:r>
            <w:r w:rsidR="00106CE3">
              <w:rPr>
                <w:noProof/>
                <w:webHidden/>
              </w:rPr>
              <w:instrText xml:space="preserve"> PAGEREF _Toc326069844 \h </w:instrText>
            </w:r>
            <w:r w:rsidR="00106CE3">
              <w:rPr>
                <w:noProof/>
                <w:webHidden/>
              </w:rPr>
            </w:r>
            <w:r w:rsidR="00106CE3">
              <w:rPr>
                <w:noProof/>
                <w:webHidden/>
              </w:rPr>
              <w:fldChar w:fldCharType="separate"/>
            </w:r>
            <w:r w:rsidR="00146BA0">
              <w:rPr>
                <w:noProof/>
                <w:webHidden/>
              </w:rPr>
              <w:t>6</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45" w:history="1">
            <w:r w:rsidR="00106CE3" w:rsidRPr="00456E11">
              <w:rPr>
                <w:rStyle w:val="Hyperlink"/>
                <w:noProof/>
              </w:rPr>
              <w:t>Standard</w:t>
            </w:r>
            <w:r w:rsidR="00106CE3">
              <w:rPr>
                <w:noProof/>
                <w:webHidden/>
              </w:rPr>
              <w:tab/>
            </w:r>
            <w:r w:rsidR="00106CE3">
              <w:rPr>
                <w:noProof/>
                <w:webHidden/>
              </w:rPr>
              <w:fldChar w:fldCharType="begin"/>
            </w:r>
            <w:r w:rsidR="00106CE3">
              <w:rPr>
                <w:noProof/>
                <w:webHidden/>
              </w:rPr>
              <w:instrText xml:space="preserve"> PAGEREF _Toc326069845 \h </w:instrText>
            </w:r>
            <w:r w:rsidR="00106CE3">
              <w:rPr>
                <w:noProof/>
                <w:webHidden/>
              </w:rPr>
            </w:r>
            <w:r w:rsidR="00106CE3">
              <w:rPr>
                <w:noProof/>
                <w:webHidden/>
              </w:rPr>
              <w:fldChar w:fldCharType="separate"/>
            </w:r>
            <w:r w:rsidR="00146BA0">
              <w:rPr>
                <w:noProof/>
                <w:webHidden/>
              </w:rPr>
              <w:t>6</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46" w:history="1">
            <w:r w:rsidR="00106CE3" w:rsidRPr="00456E11">
              <w:rPr>
                <w:rStyle w:val="Hyperlink"/>
                <w:noProof/>
              </w:rPr>
              <w:t>Greek</w:t>
            </w:r>
            <w:r w:rsidR="00106CE3">
              <w:rPr>
                <w:noProof/>
                <w:webHidden/>
              </w:rPr>
              <w:tab/>
            </w:r>
            <w:r w:rsidR="00106CE3">
              <w:rPr>
                <w:noProof/>
                <w:webHidden/>
              </w:rPr>
              <w:fldChar w:fldCharType="begin"/>
            </w:r>
            <w:r w:rsidR="00106CE3">
              <w:rPr>
                <w:noProof/>
                <w:webHidden/>
              </w:rPr>
              <w:instrText xml:space="preserve"> PAGEREF _Toc326069846 \h </w:instrText>
            </w:r>
            <w:r w:rsidR="00106CE3">
              <w:rPr>
                <w:noProof/>
                <w:webHidden/>
              </w:rPr>
            </w:r>
            <w:r w:rsidR="00106CE3">
              <w:rPr>
                <w:noProof/>
                <w:webHidden/>
              </w:rPr>
              <w:fldChar w:fldCharType="separate"/>
            </w:r>
            <w:r w:rsidR="00146BA0">
              <w:rPr>
                <w:noProof/>
                <w:webHidden/>
              </w:rPr>
              <w:t>7</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47" w:history="1">
            <w:r w:rsidR="00106CE3" w:rsidRPr="00456E11">
              <w:rPr>
                <w:rStyle w:val="Hyperlink"/>
                <w:noProof/>
              </w:rPr>
              <w:t>Letter-like symbols</w:t>
            </w:r>
            <w:r w:rsidR="00106CE3">
              <w:rPr>
                <w:noProof/>
                <w:webHidden/>
              </w:rPr>
              <w:tab/>
            </w:r>
            <w:r w:rsidR="00106CE3">
              <w:rPr>
                <w:noProof/>
                <w:webHidden/>
              </w:rPr>
              <w:fldChar w:fldCharType="begin"/>
            </w:r>
            <w:r w:rsidR="00106CE3">
              <w:rPr>
                <w:noProof/>
                <w:webHidden/>
              </w:rPr>
              <w:instrText xml:space="preserve"> PAGEREF _Toc326069847 \h </w:instrText>
            </w:r>
            <w:r w:rsidR="00106CE3">
              <w:rPr>
                <w:noProof/>
                <w:webHidden/>
              </w:rPr>
            </w:r>
            <w:r w:rsidR="00106CE3">
              <w:rPr>
                <w:noProof/>
                <w:webHidden/>
              </w:rPr>
              <w:fldChar w:fldCharType="separate"/>
            </w:r>
            <w:r w:rsidR="00146BA0">
              <w:rPr>
                <w:noProof/>
                <w:webHidden/>
              </w:rPr>
              <w:t>7</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48" w:history="1">
            <w:r w:rsidR="00106CE3" w:rsidRPr="00456E11">
              <w:rPr>
                <w:rStyle w:val="Hyperlink"/>
                <w:noProof/>
              </w:rPr>
              <w:t>Operators</w:t>
            </w:r>
            <w:r w:rsidR="00106CE3">
              <w:rPr>
                <w:noProof/>
                <w:webHidden/>
              </w:rPr>
              <w:tab/>
            </w:r>
            <w:r w:rsidR="00106CE3">
              <w:rPr>
                <w:noProof/>
                <w:webHidden/>
              </w:rPr>
              <w:fldChar w:fldCharType="begin"/>
            </w:r>
            <w:r w:rsidR="00106CE3">
              <w:rPr>
                <w:noProof/>
                <w:webHidden/>
              </w:rPr>
              <w:instrText xml:space="preserve"> PAGEREF _Toc326069848 \h </w:instrText>
            </w:r>
            <w:r w:rsidR="00106CE3">
              <w:rPr>
                <w:noProof/>
                <w:webHidden/>
              </w:rPr>
            </w:r>
            <w:r w:rsidR="00106CE3">
              <w:rPr>
                <w:noProof/>
                <w:webHidden/>
              </w:rPr>
              <w:fldChar w:fldCharType="separate"/>
            </w:r>
            <w:r w:rsidR="00146BA0">
              <w:rPr>
                <w:noProof/>
                <w:webHidden/>
              </w:rPr>
              <w:t>7</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49" w:history="1">
            <w:r w:rsidR="00106CE3" w:rsidRPr="00456E11">
              <w:rPr>
                <w:rStyle w:val="Hyperlink"/>
                <w:noProof/>
              </w:rPr>
              <w:t>Arrows</w:t>
            </w:r>
            <w:r w:rsidR="00106CE3">
              <w:rPr>
                <w:noProof/>
                <w:webHidden/>
              </w:rPr>
              <w:tab/>
            </w:r>
            <w:r w:rsidR="00106CE3">
              <w:rPr>
                <w:noProof/>
                <w:webHidden/>
              </w:rPr>
              <w:fldChar w:fldCharType="begin"/>
            </w:r>
            <w:r w:rsidR="00106CE3">
              <w:rPr>
                <w:noProof/>
                <w:webHidden/>
              </w:rPr>
              <w:instrText xml:space="preserve"> PAGEREF _Toc326069849 \h </w:instrText>
            </w:r>
            <w:r w:rsidR="00106CE3">
              <w:rPr>
                <w:noProof/>
                <w:webHidden/>
              </w:rPr>
            </w:r>
            <w:r w:rsidR="00106CE3">
              <w:rPr>
                <w:noProof/>
                <w:webHidden/>
              </w:rPr>
              <w:fldChar w:fldCharType="separate"/>
            </w:r>
            <w:r w:rsidR="00146BA0">
              <w:rPr>
                <w:noProof/>
                <w:webHidden/>
              </w:rPr>
              <w:t>7</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50" w:history="1">
            <w:r w:rsidR="00106CE3" w:rsidRPr="00456E11">
              <w:rPr>
                <w:rStyle w:val="Hyperlink"/>
                <w:noProof/>
              </w:rPr>
              <w:t>Negated relations</w:t>
            </w:r>
            <w:r w:rsidR="00106CE3">
              <w:rPr>
                <w:noProof/>
                <w:webHidden/>
              </w:rPr>
              <w:tab/>
            </w:r>
            <w:r w:rsidR="00106CE3">
              <w:rPr>
                <w:noProof/>
                <w:webHidden/>
              </w:rPr>
              <w:fldChar w:fldCharType="begin"/>
            </w:r>
            <w:r w:rsidR="00106CE3">
              <w:rPr>
                <w:noProof/>
                <w:webHidden/>
              </w:rPr>
              <w:instrText xml:space="preserve"> PAGEREF _Toc326069850 \h </w:instrText>
            </w:r>
            <w:r w:rsidR="00106CE3">
              <w:rPr>
                <w:noProof/>
                <w:webHidden/>
              </w:rPr>
            </w:r>
            <w:r w:rsidR="00106CE3">
              <w:rPr>
                <w:noProof/>
                <w:webHidden/>
              </w:rPr>
              <w:fldChar w:fldCharType="separate"/>
            </w:r>
            <w:r w:rsidR="00146BA0">
              <w:rPr>
                <w:noProof/>
                <w:webHidden/>
              </w:rPr>
              <w:t>8</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51" w:history="1">
            <w:r w:rsidR="00106CE3" w:rsidRPr="00456E11">
              <w:rPr>
                <w:rStyle w:val="Hyperlink"/>
                <w:noProof/>
              </w:rPr>
              <w:t>Scripts</w:t>
            </w:r>
            <w:r w:rsidR="00106CE3">
              <w:rPr>
                <w:noProof/>
                <w:webHidden/>
              </w:rPr>
              <w:tab/>
            </w:r>
            <w:r w:rsidR="00106CE3">
              <w:rPr>
                <w:noProof/>
                <w:webHidden/>
              </w:rPr>
              <w:fldChar w:fldCharType="begin"/>
            </w:r>
            <w:r w:rsidR="00106CE3">
              <w:rPr>
                <w:noProof/>
                <w:webHidden/>
              </w:rPr>
              <w:instrText xml:space="preserve"> PAGEREF _Toc326069851 \h </w:instrText>
            </w:r>
            <w:r w:rsidR="00106CE3">
              <w:rPr>
                <w:noProof/>
                <w:webHidden/>
              </w:rPr>
            </w:r>
            <w:r w:rsidR="00106CE3">
              <w:rPr>
                <w:noProof/>
                <w:webHidden/>
              </w:rPr>
              <w:fldChar w:fldCharType="separate"/>
            </w:r>
            <w:r w:rsidR="00146BA0">
              <w:rPr>
                <w:noProof/>
                <w:webHidden/>
              </w:rPr>
              <w:t>8</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52" w:history="1">
            <w:r w:rsidR="00106CE3" w:rsidRPr="00456E11">
              <w:rPr>
                <w:rStyle w:val="Hyperlink"/>
                <w:noProof/>
              </w:rPr>
              <w:t>Frakturs</w:t>
            </w:r>
            <w:r w:rsidR="00106CE3">
              <w:rPr>
                <w:noProof/>
                <w:webHidden/>
              </w:rPr>
              <w:tab/>
            </w:r>
            <w:r w:rsidR="00106CE3">
              <w:rPr>
                <w:noProof/>
                <w:webHidden/>
              </w:rPr>
              <w:fldChar w:fldCharType="begin"/>
            </w:r>
            <w:r w:rsidR="00106CE3">
              <w:rPr>
                <w:noProof/>
                <w:webHidden/>
              </w:rPr>
              <w:instrText xml:space="preserve"> PAGEREF _Toc326069852 \h </w:instrText>
            </w:r>
            <w:r w:rsidR="00106CE3">
              <w:rPr>
                <w:noProof/>
                <w:webHidden/>
              </w:rPr>
            </w:r>
            <w:r w:rsidR="00106CE3">
              <w:rPr>
                <w:noProof/>
                <w:webHidden/>
              </w:rPr>
              <w:fldChar w:fldCharType="separate"/>
            </w:r>
            <w:r w:rsidR="00146BA0">
              <w:rPr>
                <w:noProof/>
                <w:webHidden/>
              </w:rPr>
              <w:t>8</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53" w:history="1">
            <w:r w:rsidR="00106CE3" w:rsidRPr="00456E11">
              <w:rPr>
                <w:rStyle w:val="Hyperlink"/>
                <w:noProof/>
              </w:rPr>
              <w:t>Double struck</w:t>
            </w:r>
            <w:r w:rsidR="00106CE3">
              <w:rPr>
                <w:noProof/>
                <w:webHidden/>
              </w:rPr>
              <w:tab/>
            </w:r>
            <w:r w:rsidR="00106CE3">
              <w:rPr>
                <w:noProof/>
                <w:webHidden/>
              </w:rPr>
              <w:fldChar w:fldCharType="begin"/>
            </w:r>
            <w:r w:rsidR="00106CE3">
              <w:rPr>
                <w:noProof/>
                <w:webHidden/>
              </w:rPr>
              <w:instrText xml:space="preserve"> PAGEREF _Toc326069853 \h </w:instrText>
            </w:r>
            <w:r w:rsidR="00106CE3">
              <w:rPr>
                <w:noProof/>
                <w:webHidden/>
              </w:rPr>
            </w:r>
            <w:r w:rsidR="00106CE3">
              <w:rPr>
                <w:noProof/>
                <w:webHidden/>
              </w:rPr>
              <w:fldChar w:fldCharType="separate"/>
            </w:r>
            <w:r w:rsidR="00146BA0">
              <w:rPr>
                <w:noProof/>
                <w:webHidden/>
              </w:rPr>
              <w:t>8</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54" w:history="1">
            <w:r w:rsidR="00106CE3" w:rsidRPr="00456E11">
              <w:rPr>
                <w:rStyle w:val="Hyperlink"/>
                <w:noProof/>
              </w:rPr>
              <w:t>Geometry</w:t>
            </w:r>
            <w:r w:rsidR="00106CE3">
              <w:rPr>
                <w:noProof/>
                <w:webHidden/>
              </w:rPr>
              <w:tab/>
            </w:r>
            <w:r w:rsidR="00106CE3">
              <w:rPr>
                <w:noProof/>
                <w:webHidden/>
              </w:rPr>
              <w:fldChar w:fldCharType="begin"/>
            </w:r>
            <w:r w:rsidR="00106CE3">
              <w:rPr>
                <w:noProof/>
                <w:webHidden/>
              </w:rPr>
              <w:instrText xml:space="preserve"> PAGEREF _Toc326069854 \h </w:instrText>
            </w:r>
            <w:r w:rsidR="00106CE3">
              <w:rPr>
                <w:noProof/>
                <w:webHidden/>
              </w:rPr>
            </w:r>
            <w:r w:rsidR="00106CE3">
              <w:rPr>
                <w:noProof/>
                <w:webHidden/>
              </w:rPr>
              <w:fldChar w:fldCharType="separate"/>
            </w:r>
            <w:r w:rsidR="00146BA0">
              <w:rPr>
                <w:noProof/>
                <w:webHidden/>
              </w:rPr>
              <w:t>8</w:t>
            </w:r>
            <w:r w:rsidR="00106CE3">
              <w:rPr>
                <w:noProof/>
                <w:webHidden/>
              </w:rPr>
              <w:fldChar w:fldCharType="end"/>
            </w:r>
          </w:hyperlink>
        </w:p>
        <w:p w:rsidR="00106CE3" w:rsidRDefault="00D93B48">
          <w:pPr>
            <w:pStyle w:val="TOC1"/>
            <w:tabs>
              <w:tab w:val="right" w:leader="dot" w:pos="9016"/>
            </w:tabs>
            <w:rPr>
              <w:rFonts w:asciiTheme="minorHAnsi" w:eastAsiaTheme="minorEastAsia" w:hAnsiTheme="minorHAnsi"/>
              <w:noProof/>
              <w:sz w:val="22"/>
              <w:lang w:eastAsia="en-GB"/>
            </w:rPr>
          </w:pPr>
          <w:hyperlink w:anchor="_Toc326069855" w:history="1">
            <w:r w:rsidR="00106CE3" w:rsidRPr="00456E11">
              <w:rPr>
                <w:rStyle w:val="Hyperlink"/>
                <w:noProof/>
              </w:rPr>
              <w:t>Maths structures</w:t>
            </w:r>
            <w:r w:rsidR="00106CE3">
              <w:rPr>
                <w:noProof/>
                <w:webHidden/>
              </w:rPr>
              <w:tab/>
            </w:r>
            <w:r w:rsidR="00106CE3">
              <w:rPr>
                <w:noProof/>
                <w:webHidden/>
              </w:rPr>
              <w:fldChar w:fldCharType="begin"/>
            </w:r>
            <w:r w:rsidR="00106CE3">
              <w:rPr>
                <w:noProof/>
                <w:webHidden/>
              </w:rPr>
              <w:instrText xml:space="preserve"> PAGEREF _Toc326069855 \h </w:instrText>
            </w:r>
            <w:r w:rsidR="00106CE3">
              <w:rPr>
                <w:noProof/>
                <w:webHidden/>
              </w:rPr>
            </w:r>
            <w:r w:rsidR="00106CE3">
              <w:rPr>
                <w:noProof/>
                <w:webHidden/>
              </w:rPr>
              <w:fldChar w:fldCharType="separate"/>
            </w:r>
            <w:r w:rsidR="00146BA0">
              <w:rPr>
                <w:noProof/>
                <w:webHidden/>
              </w:rPr>
              <w:t>9</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56" w:history="1">
            <w:r w:rsidR="00106CE3" w:rsidRPr="00456E11">
              <w:rPr>
                <w:rStyle w:val="Hyperlink"/>
                <w:noProof/>
              </w:rPr>
              <w:t>Displayed math</w:t>
            </w:r>
            <w:r w:rsidR="00106CE3">
              <w:rPr>
                <w:noProof/>
                <w:webHidden/>
              </w:rPr>
              <w:tab/>
            </w:r>
            <w:r w:rsidR="00106CE3">
              <w:rPr>
                <w:noProof/>
                <w:webHidden/>
              </w:rPr>
              <w:fldChar w:fldCharType="begin"/>
            </w:r>
            <w:r w:rsidR="00106CE3">
              <w:rPr>
                <w:noProof/>
                <w:webHidden/>
              </w:rPr>
              <w:instrText xml:space="preserve"> PAGEREF _Toc326069856 \h </w:instrText>
            </w:r>
            <w:r w:rsidR="00106CE3">
              <w:rPr>
                <w:noProof/>
                <w:webHidden/>
              </w:rPr>
            </w:r>
            <w:r w:rsidR="00106CE3">
              <w:rPr>
                <w:noProof/>
                <w:webHidden/>
              </w:rPr>
              <w:fldChar w:fldCharType="separate"/>
            </w:r>
            <w:r w:rsidR="00146BA0">
              <w:rPr>
                <w:noProof/>
                <w:webHidden/>
              </w:rPr>
              <w:t>9</w:t>
            </w:r>
            <w:r w:rsidR="00106CE3">
              <w:rPr>
                <w:noProof/>
                <w:webHidden/>
              </w:rPr>
              <w:fldChar w:fldCharType="end"/>
            </w:r>
          </w:hyperlink>
        </w:p>
        <w:p w:rsidR="00106CE3" w:rsidRDefault="00D93B48">
          <w:pPr>
            <w:pStyle w:val="TOC2"/>
            <w:tabs>
              <w:tab w:val="right" w:leader="dot" w:pos="9016"/>
            </w:tabs>
            <w:rPr>
              <w:rFonts w:asciiTheme="minorHAnsi" w:eastAsiaTheme="minorEastAsia" w:hAnsiTheme="minorHAnsi"/>
              <w:noProof/>
              <w:sz w:val="22"/>
              <w:lang w:eastAsia="en-GB"/>
            </w:rPr>
          </w:pPr>
          <w:hyperlink w:anchor="_Toc326069857" w:history="1">
            <w:r w:rsidR="00106CE3" w:rsidRPr="00456E11">
              <w:rPr>
                <w:rStyle w:val="Hyperlink"/>
                <w:noProof/>
              </w:rPr>
              <w:t>Word structures</w:t>
            </w:r>
            <w:r w:rsidR="00106CE3">
              <w:rPr>
                <w:noProof/>
                <w:webHidden/>
              </w:rPr>
              <w:tab/>
            </w:r>
            <w:r w:rsidR="00106CE3">
              <w:rPr>
                <w:noProof/>
                <w:webHidden/>
              </w:rPr>
              <w:fldChar w:fldCharType="begin"/>
            </w:r>
            <w:r w:rsidR="00106CE3">
              <w:rPr>
                <w:noProof/>
                <w:webHidden/>
              </w:rPr>
              <w:instrText xml:space="preserve"> PAGEREF _Toc326069857 \h </w:instrText>
            </w:r>
            <w:r w:rsidR="00106CE3">
              <w:rPr>
                <w:noProof/>
                <w:webHidden/>
              </w:rPr>
            </w:r>
            <w:r w:rsidR="00106CE3">
              <w:rPr>
                <w:noProof/>
                <w:webHidden/>
              </w:rPr>
              <w:fldChar w:fldCharType="separate"/>
            </w:r>
            <w:r w:rsidR="00146BA0">
              <w:rPr>
                <w:noProof/>
                <w:webHidden/>
              </w:rPr>
              <w:t>10</w:t>
            </w:r>
            <w:r w:rsidR="00106CE3">
              <w:rPr>
                <w:noProof/>
                <w:webHidden/>
              </w:rPr>
              <w:fldChar w:fldCharType="end"/>
            </w:r>
          </w:hyperlink>
        </w:p>
        <w:p w:rsidR="00106CE3" w:rsidRDefault="00D93B48">
          <w:pPr>
            <w:pStyle w:val="TOC1"/>
            <w:tabs>
              <w:tab w:val="right" w:leader="dot" w:pos="9016"/>
            </w:tabs>
            <w:rPr>
              <w:rFonts w:asciiTheme="minorHAnsi" w:eastAsiaTheme="minorEastAsia" w:hAnsiTheme="minorHAnsi"/>
              <w:noProof/>
              <w:sz w:val="22"/>
              <w:lang w:eastAsia="en-GB"/>
            </w:rPr>
          </w:pPr>
          <w:hyperlink w:anchor="_Toc326069858" w:history="1">
            <w:r w:rsidR="00106CE3" w:rsidRPr="00456E11">
              <w:rPr>
                <w:rStyle w:val="Hyperlink"/>
                <w:noProof/>
              </w:rPr>
              <w:t>Graphics</w:t>
            </w:r>
            <w:r w:rsidR="00106CE3">
              <w:rPr>
                <w:noProof/>
                <w:webHidden/>
              </w:rPr>
              <w:tab/>
            </w:r>
            <w:r w:rsidR="00106CE3">
              <w:rPr>
                <w:noProof/>
                <w:webHidden/>
              </w:rPr>
              <w:fldChar w:fldCharType="begin"/>
            </w:r>
            <w:r w:rsidR="00106CE3">
              <w:rPr>
                <w:noProof/>
                <w:webHidden/>
              </w:rPr>
              <w:instrText xml:space="preserve"> PAGEREF _Toc326069858 \h </w:instrText>
            </w:r>
            <w:r w:rsidR="00106CE3">
              <w:rPr>
                <w:noProof/>
                <w:webHidden/>
              </w:rPr>
            </w:r>
            <w:r w:rsidR="00106CE3">
              <w:rPr>
                <w:noProof/>
                <w:webHidden/>
              </w:rPr>
              <w:fldChar w:fldCharType="separate"/>
            </w:r>
            <w:r w:rsidR="00146BA0">
              <w:rPr>
                <w:noProof/>
                <w:webHidden/>
              </w:rPr>
              <w:t>11</w:t>
            </w:r>
            <w:r w:rsidR="00106CE3">
              <w:rPr>
                <w:noProof/>
                <w:webHidden/>
              </w:rPr>
              <w:fldChar w:fldCharType="end"/>
            </w:r>
          </w:hyperlink>
        </w:p>
        <w:p w:rsidR="00106CE3" w:rsidRDefault="00D93B48">
          <w:pPr>
            <w:pStyle w:val="TOC1"/>
            <w:tabs>
              <w:tab w:val="right" w:leader="dot" w:pos="9016"/>
            </w:tabs>
            <w:rPr>
              <w:rFonts w:asciiTheme="minorHAnsi" w:eastAsiaTheme="minorEastAsia" w:hAnsiTheme="minorHAnsi"/>
              <w:noProof/>
              <w:sz w:val="22"/>
              <w:lang w:eastAsia="en-GB"/>
            </w:rPr>
          </w:pPr>
          <w:hyperlink w:anchor="_Toc326069859" w:history="1">
            <w:r w:rsidR="00106CE3" w:rsidRPr="00456E11">
              <w:rPr>
                <w:rStyle w:val="Hyperlink"/>
                <w:noProof/>
              </w:rPr>
              <w:t>Bibliography</w:t>
            </w:r>
            <w:r w:rsidR="00106CE3">
              <w:rPr>
                <w:noProof/>
                <w:webHidden/>
              </w:rPr>
              <w:tab/>
            </w:r>
            <w:r w:rsidR="00106CE3">
              <w:rPr>
                <w:noProof/>
                <w:webHidden/>
              </w:rPr>
              <w:fldChar w:fldCharType="begin"/>
            </w:r>
            <w:r w:rsidR="00106CE3">
              <w:rPr>
                <w:noProof/>
                <w:webHidden/>
              </w:rPr>
              <w:instrText xml:space="preserve"> PAGEREF _Toc326069859 \h </w:instrText>
            </w:r>
            <w:r w:rsidR="00106CE3">
              <w:rPr>
                <w:noProof/>
                <w:webHidden/>
              </w:rPr>
            </w:r>
            <w:r w:rsidR="00106CE3">
              <w:rPr>
                <w:noProof/>
                <w:webHidden/>
              </w:rPr>
              <w:fldChar w:fldCharType="separate"/>
            </w:r>
            <w:r w:rsidR="00146BA0">
              <w:rPr>
                <w:noProof/>
                <w:webHidden/>
              </w:rPr>
              <w:t>12</w:t>
            </w:r>
            <w:r w:rsidR="00106CE3">
              <w:rPr>
                <w:noProof/>
                <w:webHidden/>
              </w:rPr>
              <w:fldChar w:fldCharType="end"/>
            </w:r>
          </w:hyperlink>
        </w:p>
        <w:p w:rsidR="005851D4" w:rsidRDefault="005851D4">
          <w:r>
            <w:rPr>
              <w:b/>
              <w:bCs/>
              <w:noProof/>
            </w:rPr>
            <w:fldChar w:fldCharType="end"/>
          </w:r>
        </w:p>
      </w:sdtContent>
    </w:sdt>
    <w:p w:rsidR="00AC670B" w:rsidRDefault="00AC670B">
      <w:r>
        <w:br w:type="page"/>
      </w:r>
    </w:p>
    <w:p w:rsidR="005851D4" w:rsidRDefault="005851D4" w:rsidP="005851D4"/>
    <w:p w:rsidR="005851D4" w:rsidRDefault="00AC670B" w:rsidP="00AC670B">
      <w:pPr>
        <w:pStyle w:val="Heading1"/>
      </w:pPr>
      <w:bookmarkStart w:id="2" w:name="_Toc326069833"/>
      <w:r>
        <w:t>Document structure</w:t>
      </w:r>
      <w:bookmarkEnd w:id="2"/>
    </w:p>
    <w:p w:rsidR="00AC670B" w:rsidRDefault="00AC670B" w:rsidP="00AC670B">
      <w:pPr>
        <w:pStyle w:val="Heading2"/>
      </w:pPr>
      <w:bookmarkStart w:id="3" w:name="_Toc326069834"/>
      <w:r>
        <w:t>Global settings</w:t>
      </w:r>
      <w:bookmarkEnd w:id="3"/>
    </w:p>
    <w:p w:rsidR="00AC670B" w:rsidRDefault="00B10201" w:rsidP="00AC670B">
      <w:pPr>
        <w:rPr>
          <w:lang w:val="en"/>
        </w:rPr>
      </w:pPr>
      <w:r w:rsidRPr="00B10201">
        <w:rPr>
          <w:lang w:val="en"/>
        </w:rPr>
        <w:t xml:space="preserve">A </w:t>
      </w:r>
      <w:proofErr w:type="spellStart"/>
      <w:r w:rsidRPr="00B10201">
        <w:rPr>
          <w:lang w:val="en"/>
        </w:rPr>
        <w:t>fontsize</w:t>
      </w:r>
      <w:proofErr w:type="spellEnd"/>
      <w:r w:rsidRPr="00B10201">
        <w:rPr>
          <w:lang w:val="en"/>
        </w:rPr>
        <w:t xml:space="preserve"> of 12pt on A4 paper should be specified. </w:t>
      </w:r>
      <w:r w:rsidR="00F81B4D">
        <w:rPr>
          <w:lang w:val="en"/>
        </w:rPr>
        <w:t>This is</w:t>
      </w:r>
      <w:r w:rsidRPr="00B10201">
        <w:rPr>
          <w:lang w:val="en"/>
        </w:rPr>
        <w:t xml:space="preserve"> the smallest </w:t>
      </w:r>
      <w:r w:rsidR="00F81B4D">
        <w:rPr>
          <w:lang w:val="en"/>
        </w:rPr>
        <w:t xml:space="preserve">size </w:t>
      </w:r>
      <w:r w:rsidRPr="00B10201">
        <w:rPr>
          <w:lang w:val="en"/>
        </w:rPr>
        <w:t xml:space="preserve">considered to be appropriate for a clear print format by the RNIB </w:t>
      </w:r>
      <w:sdt>
        <w:sdtPr>
          <w:rPr>
            <w:lang w:val="en"/>
          </w:rPr>
          <w:id w:val="1345284375"/>
          <w:citation/>
        </w:sdtPr>
        <w:sdtEndPr/>
        <w:sdtContent>
          <w:r w:rsidR="00F81B4D">
            <w:rPr>
              <w:lang w:val="en"/>
            </w:rPr>
            <w:fldChar w:fldCharType="begin"/>
          </w:r>
          <w:r w:rsidR="00F81B4D">
            <w:instrText xml:space="preserve"> CITATION RNI11 \l 2057 </w:instrText>
          </w:r>
          <w:r w:rsidR="00F81B4D">
            <w:rPr>
              <w:lang w:val="en"/>
            </w:rPr>
            <w:fldChar w:fldCharType="separate"/>
          </w:r>
          <w:r w:rsidR="00106CE3">
            <w:rPr>
              <w:noProof/>
            </w:rPr>
            <w:t>(1)</w:t>
          </w:r>
          <w:r w:rsidR="00F81B4D">
            <w:rPr>
              <w:lang w:val="en"/>
            </w:rPr>
            <w:fldChar w:fldCharType="end"/>
          </w:r>
        </w:sdtContent>
      </w:sdt>
      <w:r w:rsidRPr="00B10201">
        <w:rPr>
          <w:lang w:val="en"/>
        </w:rPr>
        <w:t xml:space="preserve">. </w:t>
      </w:r>
      <w:r w:rsidR="009307B5" w:rsidRPr="00B10201">
        <w:rPr>
          <w:lang w:val="en"/>
        </w:rPr>
        <w:t>Using a clear print format will ensure your base document format can be immed</w:t>
      </w:r>
      <w:r w:rsidR="009307B5">
        <w:rPr>
          <w:lang w:val="en"/>
        </w:rPr>
        <w:t>iately accessed by more people.</w:t>
      </w:r>
      <w:r w:rsidR="009307B5" w:rsidRPr="00B10201">
        <w:rPr>
          <w:lang w:val="en"/>
        </w:rPr>
        <w:t xml:space="preserve"> The</w:t>
      </w:r>
      <w:r w:rsidRPr="00B10201">
        <w:rPr>
          <w:lang w:val="en"/>
        </w:rPr>
        <w:t xml:space="preserve"> RNIB also recommends that the text layout be simple and clear hence text should be presented in one column only. </w:t>
      </w:r>
    </w:p>
    <w:p w:rsidR="00483A54" w:rsidRPr="00483A54" w:rsidRDefault="00483A54" w:rsidP="00483A54">
      <w:pPr>
        <w:rPr>
          <w:lang w:val="en"/>
        </w:rPr>
      </w:pPr>
      <w:r w:rsidRPr="00483A54">
        <w:rPr>
          <w:lang w:val="en"/>
        </w:rPr>
        <w:t xml:space="preserve">Other RNIB guidelines include: </w:t>
      </w:r>
    </w:p>
    <w:p w:rsidR="00483A54" w:rsidRPr="00483A54" w:rsidRDefault="00483A54" w:rsidP="00483A54">
      <w:pPr>
        <w:numPr>
          <w:ilvl w:val="0"/>
          <w:numId w:val="2"/>
        </w:numPr>
        <w:rPr>
          <w:lang w:val="en"/>
        </w:rPr>
      </w:pPr>
      <w:r w:rsidRPr="00483A54">
        <w:rPr>
          <w:lang w:val="en"/>
        </w:rPr>
        <w:t xml:space="preserve">The font you choose should be clear, avoiding anything </w:t>
      </w:r>
      <w:r w:rsidR="009307B5" w:rsidRPr="00483A54">
        <w:rPr>
          <w:lang w:val="en"/>
        </w:rPr>
        <w:t>stylized</w:t>
      </w:r>
      <w:r w:rsidRPr="00483A54">
        <w:rPr>
          <w:lang w:val="en"/>
        </w:rPr>
        <w:t xml:space="preserve">. </w:t>
      </w:r>
    </w:p>
    <w:p w:rsidR="00483A54" w:rsidRPr="00483A54" w:rsidRDefault="00483A54" w:rsidP="00483A54">
      <w:pPr>
        <w:numPr>
          <w:ilvl w:val="0"/>
          <w:numId w:val="2"/>
        </w:numPr>
        <w:rPr>
          <w:lang w:val="en"/>
        </w:rPr>
      </w:pPr>
      <w:r w:rsidRPr="00483A54">
        <w:rPr>
          <w:lang w:val="en"/>
        </w:rPr>
        <w:t xml:space="preserve">All body text should be left aligned. </w:t>
      </w:r>
    </w:p>
    <w:p w:rsidR="00483A54" w:rsidRPr="00483A54" w:rsidRDefault="00483A54" w:rsidP="00483A54">
      <w:pPr>
        <w:numPr>
          <w:ilvl w:val="0"/>
          <w:numId w:val="2"/>
        </w:numPr>
        <w:rPr>
          <w:lang w:val="en"/>
        </w:rPr>
      </w:pPr>
      <w:proofErr w:type="gramStart"/>
      <w:r w:rsidRPr="00483A54">
        <w:rPr>
          <w:lang w:val="en"/>
        </w:rPr>
        <w:t>Use bold sparingly, only highlight</w:t>
      </w:r>
      <w:proofErr w:type="gramEnd"/>
      <w:r w:rsidRPr="00483A54">
        <w:rPr>
          <w:lang w:val="en"/>
        </w:rPr>
        <w:t xml:space="preserve"> a few words rather than a paragraph. </w:t>
      </w:r>
    </w:p>
    <w:p w:rsidR="00483A54" w:rsidRPr="00483A54" w:rsidRDefault="00483A54" w:rsidP="00483A54">
      <w:pPr>
        <w:numPr>
          <w:ilvl w:val="0"/>
          <w:numId w:val="2"/>
        </w:numPr>
        <w:rPr>
          <w:lang w:val="en"/>
        </w:rPr>
      </w:pPr>
      <w:r w:rsidRPr="00483A54">
        <w:rPr>
          <w:lang w:val="en"/>
        </w:rPr>
        <w:t xml:space="preserve">Don’t use blocks of </w:t>
      </w:r>
      <w:proofErr w:type="spellStart"/>
      <w:r w:rsidRPr="00483A54">
        <w:rPr>
          <w:lang w:val="en"/>
        </w:rPr>
        <w:t>capitalised</w:t>
      </w:r>
      <w:proofErr w:type="spellEnd"/>
      <w:r w:rsidRPr="00483A54">
        <w:rPr>
          <w:lang w:val="en"/>
        </w:rPr>
        <w:t xml:space="preserve"> letters, and try not to use any italics or underlining. </w:t>
      </w:r>
    </w:p>
    <w:p w:rsidR="00483A54" w:rsidRPr="00483A54" w:rsidRDefault="00483A54" w:rsidP="00483A54">
      <w:pPr>
        <w:numPr>
          <w:ilvl w:val="0"/>
          <w:numId w:val="2"/>
        </w:numPr>
        <w:rPr>
          <w:lang w:val="en"/>
        </w:rPr>
      </w:pPr>
      <w:r w:rsidRPr="00483A54">
        <w:rPr>
          <w:lang w:val="en"/>
        </w:rPr>
        <w:t xml:space="preserve">All text should be the same orientation on the page. </w:t>
      </w:r>
    </w:p>
    <w:p w:rsidR="00483A54" w:rsidRDefault="00483A54" w:rsidP="00483A54">
      <w:pPr>
        <w:pStyle w:val="Heading3"/>
      </w:pPr>
      <w:bookmarkStart w:id="4" w:name="_Toc326069835"/>
      <w:r>
        <w:t>The transformations</w:t>
      </w:r>
      <w:bookmarkEnd w:id="4"/>
    </w:p>
    <w:p w:rsidR="00483A54" w:rsidRDefault="00483A54" w:rsidP="00483A54">
      <w:pPr>
        <w:rPr>
          <w:lang w:val="en"/>
        </w:rPr>
      </w:pPr>
      <w:r w:rsidRPr="00483A54">
        <w:rPr>
          <w:lang w:val="en"/>
        </w:rPr>
        <w:t>The transformations will not be covered in this</w:t>
      </w:r>
      <w:r w:rsidR="006421E5">
        <w:rPr>
          <w:lang w:val="en"/>
        </w:rPr>
        <w:t xml:space="preserve"> document. Please see accompanying documents.</w:t>
      </w:r>
    </w:p>
    <w:p w:rsidR="00483A54" w:rsidRPr="00483A54" w:rsidRDefault="00483A54" w:rsidP="00483A54">
      <w:pPr>
        <w:rPr>
          <w:lang w:val="en"/>
        </w:rPr>
      </w:pPr>
      <w:r w:rsidRPr="00483A54">
        <w:rPr>
          <w:lang w:val="en"/>
        </w:rPr>
        <w:t xml:space="preserve">It is more important to remember that what you are writing will be transformed. </w:t>
      </w:r>
      <w:r>
        <w:rPr>
          <w:lang w:val="en"/>
        </w:rPr>
        <w:t xml:space="preserve">Many </w:t>
      </w:r>
      <w:r w:rsidRPr="00483A54">
        <w:rPr>
          <w:lang w:val="en"/>
        </w:rPr>
        <w:t xml:space="preserve">authors </w:t>
      </w:r>
      <w:r>
        <w:rPr>
          <w:lang w:val="en"/>
        </w:rPr>
        <w:t xml:space="preserve">will write a Word document expecting the reader to view it in the same font, </w:t>
      </w:r>
      <w:proofErr w:type="spellStart"/>
      <w:r>
        <w:rPr>
          <w:lang w:val="en"/>
        </w:rPr>
        <w:t>fontsize</w:t>
      </w:r>
      <w:proofErr w:type="spellEnd"/>
      <w:r>
        <w:rPr>
          <w:lang w:val="en"/>
        </w:rPr>
        <w:t xml:space="preserve"> and using the same software as they are. It is important to remember that t</w:t>
      </w:r>
      <w:r w:rsidRPr="00483A54">
        <w:rPr>
          <w:lang w:val="en"/>
        </w:rPr>
        <w:t xml:space="preserve">he act of transforming the </w:t>
      </w:r>
      <w:r>
        <w:rPr>
          <w:lang w:val="en"/>
        </w:rPr>
        <w:t xml:space="preserve">document </w:t>
      </w:r>
      <w:r w:rsidRPr="00483A54">
        <w:rPr>
          <w:lang w:val="en"/>
        </w:rPr>
        <w:t xml:space="preserve">can destroy or alter much of the formatting and layout (consider a version delivered only in speech, or a format in a 20pt font size for instance). </w:t>
      </w:r>
    </w:p>
    <w:p w:rsidR="00483A54" w:rsidRPr="00483A54" w:rsidRDefault="00483A54" w:rsidP="00483A54">
      <w:pPr>
        <w:rPr>
          <w:lang w:val="en"/>
        </w:rPr>
      </w:pPr>
      <w:r w:rsidRPr="00483A54">
        <w:rPr>
          <w:lang w:val="en"/>
        </w:rPr>
        <w:t xml:space="preserve">Ideally, of course, you should proofread all output formats in use — and if the format supports speech then you should in addition proofread the speech output. However, practically speaking it is admitted that this is likely to be very time-consuming. Student feedback acknowledges this but recommends that at least </w:t>
      </w:r>
      <w:proofErr w:type="gramStart"/>
      <w:r w:rsidRPr="00483A54">
        <w:rPr>
          <w:lang w:val="en"/>
        </w:rPr>
        <w:t>a subset</w:t>
      </w:r>
      <w:proofErr w:type="gramEnd"/>
      <w:r w:rsidRPr="00483A54">
        <w:rPr>
          <w:lang w:val="en"/>
        </w:rPr>
        <w:t xml:space="preserve"> of the documents you produce are proofread in all formats. Authors are likely to find this a useful exercise as it can assist in the transition of mindset from </w:t>
      </w:r>
      <w:r>
        <w:rPr>
          <w:lang w:val="en"/>
        </w:rPr>
        <w:t>using Word as a “what you see is what you get”</w:t>
      </w:r>
      <w:r w:rsidR="003F6024">
        <w:rPr>
          <w:lang w:val="en"/>
        </w:rPr>
        <w:t xml:space="preserve"> or WYSIWYG</w:t>
      </w:r>
      <w:r>
        <w:rPr>
          <w:lang w:val="en"/>
        </w:rPr>
        <w:t xml:space="preserve"> word processor </w:t>
      </w:r>
      <w:r w:rsidRPr="00483A54">
        <w:rPr>
          <w:lang w:val="en"/>
        </w:rPr>
        <w:t xml:space="preserve">to using it primarily to encode content and describe structure. </w:t>
      </w:r>
    </w:p>
    <w:p w:rsidR="00483A54" w:rsidRPr="00483A54" w:rsidRDefault="00483A54" w:rsidP="00483A54"/>
    <w:p w:rsidR="00AC670B" w:rsidRDefault="00AC670B" w:rsidP="00AC670B">
      <w:pPr>
        <w:pStyle w:val="Heading2"/>
      </w:pPr>
      <w:bookmarkStart w:id="5" w:name="_Toc326069836"/>
      <w:r>
        <w:lastRenderedPageBreak/>
        <w:t>Writing a structured document</w:t>
      </w:r>
      <w:bookmarkEnd w:id="5"/>
    </w:p>
    <w:p w:rsidR="00286CB5" w:rsidRPr="00286CB5" w:rsidRDefault="00286CB5" w:rsidP="00286CB5">
      <w:pPr>
        <w:rPr>
          <w:lang w:val="en"/>
        </w:rPr>
      </w:pPr>
      <w:r w:rsidRPr="00286CB5">
        <w:rPr>
          <w:lang w:val="en"/>
        </w:rPr>
        <w:t xml:space="preserve">Content must be structured to ensure that transformations which produce html, </w:t>
      </w:r>
      <w:proofErr w:type="spellStart"/>
      <w:r w:rsidRPr="00286CB5">
        <w:rPr>
          <w:lang w:val="en"/>
        </w:rPr>
        <w:t>xhtml</w:t>
      </w:r>
      <w:proofErr w:type="spellEnd"/>
      <w:r w:rsidRPr="00286CB5">
        <w:rPr>
          <w:lang w:val="en"/>
        </w:rPr>
        <w:t xml:space="preserve"> or </w:t>
      </w:r>
      <w:proofErr w:type="spellStart"/>
      <w:r>
        <w:rPr>
          <w:lang w:val="en"/>
        </w:rPr>
        <w:t>LaTeX</w:t>
      </w:r>
      <w:proofErr w:type="spellEnd"/>
      <w:r>
        <w:rPr>
          <w:lang w:val="en"/>
        </w:rPr>
        <w:t xml:space="preserve"> </w:t>
      </w:r>
      <w:r w:rsidRPr="00286CB5">
        <w:rPr>
          <w:lang w:val="en"/>
        </w:rPr>
        <w:t xml:space="preserve">documents produce structured output that is useful for a </w:t>
      </w:r>
      <w:proofErr w:type="spellStart"/>
      <w:r w:rsidRPr="00286CB5">
        <w:rPr>
          <w:lang w:val="en"/>
        </w:rPr>
        <w:t>screenreader</w:t>
      </w:r>
      <w:proofErr w:type="spellEnd"/>
      <w:r w:rsidRPr="00286CB5">
        <w:rPr>
          <w:lang w:val="en"/>
        </w:rPr>
        <w:t xml:space="preserve"> / text-to-speech user and which aids navigation e.g. in large print versions. Another consideration is that very long </w:t>
      </w:r>
      <w:proofErr w:type="spellStart"/>
      <w:r w:rsidRPr="00286CB5">
        <w:rPr>
          <w:lang w:val="en"/>
        </w:rPr>
        <w:t>structureless</w:t>
      </w:r>
      <w:proofErr w:type="spellEnd"/>
      <w:r w:rsidRPr="00286CB5">
        <w:rPr>
          <w:lang w:val="en"/>
        </w:rPr>
        <w:t xml:space="preserve"> webpages are quite unnatural. </w:t>
      </w:r>
    </w:p>
    <w:p w:rsidR="00286CB5" w:rsidRDefault="00286CB5" w:rsidP="00286CB5">
      <w:pPr>
        <w:rPr>
          <w:lang w:val="en"/>
        </w:rPr>
      </w:pPr>
      <w:r w:rsidRPr="00286CB5">
        <w:rPr>
          <w:lang w:val="en"/>
        </w:rPr>
        <w:t xml:space="preserve">In structured </w:t>
      </w:r>
      <w:r w:rsidR="009213BD">
        <w:rPr>
          <w:lang w:val="en"/>
        </w:rPr>
        <w:t xml:space="preserve">Word, </w:t>
      </w:r>
      <w:r w:rsidRPr="00286CB5">
        <w:rPr>
          <w:lang w:val="en"/>
        </w:rPr>
        <w:t xml:space="preserve">even in short documents, as much as the document as possible (all except paragraphed text interspersing the other elements) should be </w:t>
      </w:r>
      <w:r w:rsidR="00396962">
        <w:rPr>
          <w:lang w:val="en"/>
        </w:rPr>
        <w:t>laid out using Word tools</w:t>
      </w:r>
      <w:r w:rsidRPr="00286CB5">
        <w:rPr>
          <w:lang w:val="en"/>
        </w:rPr>
        <w:t xml:space="preserve">. For instance, </w:t>
      </w:r>
      <w:r w:rsidR="00396962">
        <w:rPr>
          <w:lang w:val="en"/>
        </w:rPr>
        <w:t xml:space="preserve">a new page must be introduced using the Page Break button, not by adding multiple newlines. Another example is that by </w:t>
      </w:r>
      <w:r w:rsidRPr="00286CB5">
        <w:rPr>
          <w:lang w:val="en"/>
        </w:rPr>
        <w:t xml:space="preserve">numbering </w:t>
      </w:r>
      <w:r w:rsidR="00396962">
        <w:rPr>
          <w:lang w:val="en"/>
        </w:rPr>
        <w:t xml:space="preserve">each paragraph you </w:t>
      </w:r>
      <w:r w:rsidRPr="00286CB5">
        <w:rPr>
          <w:lang w:val="en"/>
        </w:rPr>
        <w:t xml:space="preserve">can </w:t>
      </w:r>
      <w:r w:rsidR="00396962">
        <w:rPr>
          <w:lang w:val="en"/>
        </w:rPr>
        <w:t>visually mimic a</w:t>
      </w:r>
      <w:r w:rsidRPr="00286CB5">
        <w:rPr>
          <w:lang w:val="en"/>
        </w:rPr>
        <w:t xml:space="preserve"> </w:t>
      </w:r>
      <w:r w:rsidR="00396962">
        <w:rPr>
          <w:lang w:val="en"/>
        </w:rPr>
        <w:t xml:space="preserve">numbered list </w:t>
      </w:r>
      <w:r w:rsidRPr="00286CB5">
        <w:rPr>
          <w:lang w:val="en"/>
        </w:rPr>
        <w:t xml:space="preserve">but structurally it is not equivalent. In longer documents </w:t>
      </w:r>
      <w:r w:rsidR="00396962">
        <w:rPr>
          <w:lang w:val="en"/>
        </w:rPr>
        <w:t xml:space="preserve">Styles </w:t>
      </w:r>
      <w:r w:rsidRPr="00286CB5">
        <w:rPr>
          <w:lang w:val="en"/>
        </w:rPr>
        <w:t xml:space="preserve">should always be used rather than visually breaking </w:t>
      </w:r>
      <w:r w:rsidR="00396962">
        <w:rPr>
          <w:lang w:val="en"/>
        </w:rPr>
        <w:t xml:space="preserve">creating section titles using </w:t>
      </w:r>
      <w:r w:rsidRPr="00286CB5">
        <w:rPr>
          <w:lang w:val="en"/>
        </w:rPr>
        <w:t xml:space="preserve">bold text </w:t>
      </w:r>
      <w:r w:rsidR="00396962">
        <w:rPr>
          <w:lang w:val="en"/>
        </w:rPr>
        <w:t xml:space="preserve">and font size changes </w:t>
      </w:r>
      <w:r w:rsidRPr="00286CB5">
        <w:rPr>
          <w:lang w:val="en"/>
        </w:rPr>
        <w:t xml:space="preserve">(visually </w:t>
      </w:r>
      <w:r w:rsidR="00396962" w:rsidRPr="00286CB5">
        <w:rPr>
          <w:lang w:val="en"/>
        </w:rPr>
        <w:t>mimicking</w:t>
      </w:r>
      <w:r w:rsidRPr="00286CB5">
        <w:rPr>
          <w:lang w:val="en"/>
        </w:rPr>
        <w:t xml:space="preserve"> the </w:t>
      </w:r>
      <w:r w:rsidR="00396962">
        <w:rPr>
          <w:lang w:val="en"/>
        </w:rPr>
        <w:t>sections)</w:t>
      </w:r>
      <w:r w:rsidRPr="00286CB5">
        <w:rPr>
          <w:lang w:val="en"/>
        </w:rPr>
        <w:t xml:space="preserve">. This will permit a table of contents </w:t>
      </w:r>
      <w:r w:rsidR="00396962">
        <w:rPr>
          <w:lang w:val="en"/>
        </w:rPr>
        <w:t xml:space="preserve">to be automatically generated and allow the outline view and </w:t>
      </w:r>
      <w:r w:rsidRPr="00286CB5">
        <w:rPr>
          <w:lang w:val="en"/>
        </w:rPr>
        <w:t xml:space="preserve">navigation </w:t>
      </w:r>
      <w:r w:rsidR="00396962">
        <w:rPr>
          <w:lang w:val="en"/>
        </w:rPr>
        <w:t>pane to function</w:t>
      </w:r>
      <w:r w:rsidRPr="00286CB5">
        <w:rPr>
          <w:lang w:val="en"/>
        </w:rPr>
        <w:t xml:space="preserve">. In </w:t>
      </w:r>
      <w:r w:rsidR="009307B5" w:rsidRPr="00286CB5">
        <w:rPr>
          <w:lang w:val="en"/>
        </w:rPr>
        <w:t>transformed</w:t>
      </w:r>
      <w:r w:rsidRPr="00286CB5">
        <w:rPr>
          <w:lang w:val="en"/>
        </w:rPr>
        <w:t xml:space="preserve"> formats it will permit the document</w:t>
      </w:r>
      <w:r w:rsidR="00396962">
        <w:rPr>
          <w:lang w:val="en"/>
        </w:rPr>
        <w:t xml:space="preserve"> to be sectioned,</w:t>
      </w:r>
      <w:r w:rsidRPr="00286CB5">
        <w:rPr>
          <w:lang w:val="en"/>
        </w:rPr>
        <w:t xml:space="preserve"> to be broken down into shorter pieces and navigated directly. </w:t>
      </w:r>
      <w:r w:rsidR="00F24595">
        <w:rPr>
          <w:lang w:val="en"/>
        </w:rPr>
        <w:t xml:space="preserve">For extensive guidance on produced structured Word documents please see the JISC </w:t>
      </w:r>
      <w:proofErr w:type="spellStart"/>
      <w:r w:rsidR="00F24595">
        <w:rPr>
          <w:lang w:val="en"/>
        </w:rPr>
        <w:t>TechDis</w:t>
      </w:r>
      <w:proofErr w:type="spellEnd"/>
      <w:r w:rsidR="00F24595">
        <w:rPr>
          <w:lang w:val="en"/>
        </w:rPr>
        <w:t xml:space="preserve"> guidelines on Authoring </w:t>
      </w:r>
      <w:r w:rsidR="000C7933">
        <w:rPr>
          <w:lang w:val="en"/>
        </w:rPr>
        <w:t xml:space="preserve">Accessible Documents </w:t>
      </w:r>
      <w:sdt>
        <w:sdtPr>
          <w:rPr>
            <w:lang w:val="en"/>
          </w:rPr>
          <w:id w:val="1952973201"/>
          <w:citation/>
        </w:sdtPr>
        <w:sdtEndPr/>
        <w:sdtContent>
          <w:r w:rsidR="000C7933">
            <w:rPr>
              <w:lang w:val="en"/>
            </w:rPr>
            <w:fldChar w:fldCharType="begin"/>
          </w:r>
          <w:r w:rsidR="000C7933">
            <w:instrText xml:space="preserve"> CITATION JIS \l 2057 </w:instrText>
          </w:r>
          <w:r w:rsidR="000C7933">
            <w:rPr>
              <w:lang w:val="en"/>
            </w:rPr>
            <w:fldChar w:fldCharType="separate"/>
          </w:r>
          <w:r w:rsidR="00106CE3">
            <w:rPr>
              <w:noProof/>
            </w:rPr>
            <w:t>(2)</w:t>
          </w:r>
          <w:r w:rsidR="000C7933">
            <w:rPr>
              <w:lang w:val="en"/>
            </w:rPr>
            <w:fldChar w:fldCharType="end"/>
          </w:r>
        </w:sdtContent>
      </w:sdt>
      <w:r w:rsidR="000C7933">
        <w:rPr>
          <w:lang w:val="en"/>
        </w:rPr>
        <w:t>.</w:t>
      </w:r>
    </w:p>
    <w:p w:rsidR="00286CB5" w:rsidRPr="00286CB5" w:rsidRDefault="00286CB5" w:rsidP="00286CB5">
      <w:pPr>
        <w:rPr>
          <w:lang w:val="en"/>
        </w:rPr>
      </w:pPr>
      <w:r w:rsidRPr="00286CB5">
        <w:rPr>
          <w:lang w:val="en"/>
        </w:rPr>
        <w:t xml:space="preserve">In the following sections the structuring commands, symbols and graphics manipulation available in the transformations, the requirements of using these and our advice on them is given. </w:t>
      </w:r>
    </w:p>
    <w:p w:rsidR="005851D4" w:rsidRDefault="005851D4" w:rsidP="005851D4">
      <w:pPr>
        <w:pStyle w:val="Heading1"/>
      </w:pPr>
      <w:bookmarkStart w:id="6" w:name="_Toc326069837"/>
      <w:r>
        <w:t>Structure, navigation, text</w:t>
      </w:r>
      <w:bookmarkEnd w:id="6"/>
    </w:p>
    <w:p w:rsidR="005851D4" w:rsidRDefault="005A0B78" w:rsidP="005851D4">
      <w:pPr>
        <w:rPr>
          <w:lang w:val="en"/>
        </w:rPr>
      </w:pPr>
      <w:r w:rsidRPr="005A0B78">
        <w:rPr>
          <w:lang w:val="en"/>
        </w:rPr>
        <w:t xml:space="preserve">You may </w:t>
      </w:r>
      <w:r>
        <w:rPr>
          <w:lang w:val="en"/>
        </w:rPr>
        <w:t>align text left, center text or align text right</w:t>
      </w:r>
      <w:r w:rsidRPr="005A0B78">
        <w:rPr>
          <w:lang w:val="en"/>
        </w:rPr>
        <w:t xml:space="preserve"> however, this information will all</w:t>
      </w:r>
      <w:r>
        <w:rPr>
          <w:lang w:val="en"/>
        </w:rPr>
        <w:t xml:space="preserve"> be lost to a </w:t>
      </w:r>
      <w:proofErr w:type="spellStart"/>
      <w:r>
        <w:rPr>
          <w:lang w:val="en"/>
        </w:rPr>
        <w:t>screenreader</w:t>
      </w:r>
      <w:proofErr w:type="spellEnd"/>
      <w:r>
        <w:rPr>
          <w:lang w:val="en"/>
        </w:rPr>
        <w:t xml:space="preserve"> user:</w:t>
      </w:r>
    </w:p>
    <w:p w:rsidR="005A0B78" w:rsidRDefault="005A0B78" w:rsidP="005A0B78">
      <w:pPr>
        <w:jc w:val="center"/>
        <w:rPr>
          <w:lang w:val="en"/>
        </w:rPr>
      </w:pPr>
      <w:r>
        <w:rPr>
          <w:lang w:val="en"/>
        </w:rPr>
        <w:t>Centered text</w:t>
      </w:r>
    </w:p>
    <w:p w:rsidR="005A0B78" w:rsidRDefault="005A0B78" w:rsidP="005A0B78">
      <w:pPr>
        <w:rPr>
          <w:lang w:val="en"/>
        </w:rPr>
      </w:pPr>
      <w:r>
        <w:rPr>
          <w:lang w:val="en"/>
        </w:rPr>
        <w:t>Align text left</w:t>
      </w:r>
    </w:p>
    <w:p w:rsidR="005A0B78" w:rsidRDefault="005A0B78" w:rsidP="005A0B78">
      <w:pPr>
        <w:jc w:val="right"/>
        <w:rPr>
          <w:lang w:val="en"/>
        </w:rPr>
      </w:pPr>
      <w:r>
        <w:rPr>
          <w:lang w:val="en"/>
        </w:rPr>
        <w:t>Align text right</w:t>
      </w:r>
    </w:p>
    <w:p w:rsidR="000F7958" w:rsidRDefault="005A0B78" w:rsidP="005A0B78">
      <w:pPr>
        <w:rPr>
          <w:lang w:val="en"/>
        </w:rPr>
      </w:pPr>
      <w:r w:rsidRPr="005A0B78">
        <w:rPr>
          <w:lang w:val="en"/>
        </w:rPr>
        <w:t xml:space="preserve">You may style short pieces of text using font size and text style commands however, this information will be lost to a </w:t>
      </w:r>
      <w:proofErr w:type="spellStart"/>
      <w:r w:rsidRPr="005A0B78">
        <w:rPr>
          <w:lang w:val="en"/>
        </w:rPr>
        <w:t>screenreader</w:t>
      </w:r>
      <w:proofErr w:type="spellEnd"/>
      <w:r w:rsidRPr="005A0B78">
        <w:rPr>
          <w:lang w:val="en"/>
        </w:rPr>
        <w:t xml:space="preserve"> user. Text should not be made smaller in order to fit it on a page width or height — this </w:t>
      </w:r>
      <w:r>
        <w:rPr>
          <w:lang w:val="en"/>
        </w:rPr>
        <w:t>is a WYSIWYG approach</w:t>
      </w:r>
      <w:r w:rsidRPr="005A0B78">
        <w:rPr>
          <w:lang w:val="en"/>
        </w:rPr>
        <w:t xml:space="preserve">, rather than encoding of content, </w:t>
      </w:r>
      <w:r>
        <w:rPr>
          <w:lang w:val="en"/>
        </w:rPr>
        <w:t xml:space="preserve">and </w:t>
      </w:r>
      <w:r w:rsidRPr="005A0B78">
        <w:rPr>
          <w:lang w:val="en"/>
        </w:rPr>
        <w:t xml:space="preserve">will not be retained in transformations. It should be remembered that </w:t>
      </w:r>
      <w:r>
        <w:rPr>
          <w:lang w:val="en"/>
        </w:rPr>
        <w:t xml:space="preserve">styled </w:t>
      </w:r>
      <w:r w:rsidRPr="005A0B78">
        <w:rPr>
          <w:lang w:val="en"/>
        </w:rPr>
        <w:t xml:space="preserve">text may impede a partially sighted reader or a reader with a specific reading disability. In general </w:t>
      </w:r>
      <w:r w:rsidR="006F37B2">
        <w:rPr>
          <w:lang w:val="en"/>
        </w:rPr>
        <w:t xml:space="preserve">a style should as </w:t>
      </w:r>
      <w:r w:rsidR="006F37B2" w:rsidRPr="006F37B2">
        <w:rPr>
          <w:rStyle w:val="Emphasis"/>
        </w:rPr>
        <w:t>Emphasis</w:t>
      </w:r>
      <w:r w:rsidR="006F37B2">
        <w:rPr>
          <w:lang w:val="en"/>
        </w:rPr>
        <w:t xml:space="preserve"> or </w:t>
      </w:r>
      <w:r w:rsidR="006F37B2" w:rsidRPr="006F37B2">
        <w:rPr>
          <w:rStyle w:val="Strong"/>
        </w:rPr>
        <w:t>Strong</w:t>
      </w:r>
      <w:r>
        <w:rPr>
          <w:lang w:val="en"/>
        </w:rPr>
        <w:t xml:space="preserve"> should be used for emphasis rather than</w:t>
      </w:r>
      <w:r w:rsidR="006F37B2">
        <w:rPr>
          <w:lang w:val="en"/>
        </w:rPr>
        <w:t xml:space="preserve"> selecting italic or bold text as this allows the user to modify the appearance of emphasized tex</w:t>
      </w:r>
      <w:r w:rsidR="00774F41">
        <w:rPr>
          <w:lang w:val="en"/>
        </w:rPr>
        <w:t>t and to understand the intend.</w:t>
      </w:r>
      <w:r w:rsidR="00B875D3">
        <w:rPr>
          <w:lang w:val="en"/>
        </w:rPr>
        <w:t xml:space="preserve"> The following text sizes will transform to different size text in each of the transformations.</w:t>
      </w:r>
    </w:p>
    <w:p w:rsidR="005A0B78" w:rsidRDefault="000F7958" w:rsidP="005A0B78">
      <w:pPr>
        <w:rPr>
          <w:sz w:val="48"/>
          <w:szCs w:val="48"/>
          <w:lang w:val="en"/>
        </w:rPr>
      </w:pPr>
      <w:proofErr w:type="gramStart"/>
      <w:r w:rsidRPr="000F7958">
        <w:rPr>
          <w:sz w:val="16"/>
          <w:szCs w:val="16"/>
          <w:lang w:val="en"/>
        </w:rPr>
        <w:lastRenderedPageBreak/>
        <w:t>Size 8.</w:t>
      </w:r>
      <w:proofErr w:type="gramEnd"/>
      <w:r>
        <w:rPr>
          <w:lang w:val="en"/>
        </w:rPr>
        <w:t xml:space="preserve"> </w:t>
      </w:r>
      <w:proofErr w:type="gramStart"/>
      <w:r>
        <w:rPr>
          <w:lang w:val="en"/>
        </w:rPr>
        <w:t>Size 12.</w:t>
      </w:r>
      <w:proofErr w:type="gramEnd"/>
      <w:r>
        <w:rPr>
          <w:lang w:val="en"/>
        </w:rPr>
        <w:t xml:space="preserve"> </w:t>
      </w:r>
      <w:proofErr w:type="gramStart"/>
      <w:r w:rsidRPr="000F7958">
        <w:rPr>
          <w:sz w:val="28"/>
          <w:szCs w:val="28"/>
          <w:lang w:val="en"/>
        </w:rPr>
        <w:t>Size 14.</w:t>
      </w:r>
      <w:proofErr w:type="gramEnd"/>
      <w:r>
        <w:rPr>
          <w:lang w:val="en"/>
        </w:rPr>
        <w:t xml:space="preserve"> </w:t>
      </w:r>
      <w:proofErr w:type="gramStart"/>
      <w:r w:rsidRPr="000F7958">
        <w:rPr>
          <w:sz w:val="32"/>
          <w:szCs w:val="32"/>
          <w:lang w:val="en"/>
        </w:rPr>
        <w:t>Size 16.</w:t>
      </w:r>
      <w:proofErr w:type="gramEnd"/>
      <w:r>
        <w:rPr>
          <w:lang w:val="en"/>
        </w:rPr>
        <w:t xml:space="preserve"> </w:t>
      </w:r>
      <w:proofErr w:type="gramStart"/>
      <w:r w:rsidRPr="000F7958">
        <w:rPr>
          <w:sz w:val="36"/>
          <w:szCs w:val="36"/>
          <w:lang w:val="en"/>
        </w:rPr>
        <w:t>Size 18.</w:t>
      </w:r>
      <w:proofErr w:type="gramEnd"/>
      <w:r>
        <w:rPr>
          <w:lang w:val="en"/>
        </w:rPr>
        <w:t xml:space="preserve"> </w:t>
      </w:r>
      <w:proofErr w:type="gramStart"/>
      <w:r w:rsidRPr="000F7958">
        <w:rPr>
          <w:sz w:val="40"/>
          <w:szCs w:val="40"/>
          <w:lang w:val="en"/>
        </w:rPr>
        <w:t>Size 20.</w:t>
      </w:r>
      <w:proofErr w:type="gramEnd"/>
      <w:r>
        <w:rPr>
          <w:lang w:val="en"/>
        </w:rPr>
        <w:t xml:space="preserve"> </w:t>
      </w:r>
      <w:proofErr w:type="gramStart"/>
      <w:r w:rsidRPr="000F7958">
        <w:rPr>
          <w:sz w:val="48"/>
          <w:szCs w:val="48"/>
          <w:lang w:val="en"/>
        </w:rPr>
        <w:t>Size 24.</w:t>
      </w:r>
      <w:proofErr w:type="gramEnd"/>
    </w:p>
    <w:p w:rsidR="000F7958" w:rsidRDefault="008F0B1C" w:rsidP="005A0B78">
      <w:pPr>
        <w:rPr>
          <w:szCs w:val="24"/>
          <w:lang w:val="en"/>
        </w:rPr>
      </w:pPr>
      <w:proofErr w:type="gramStart"/>
      <w:r>
        <w:rPr>
          <w:szCs w:val="24"/>
          <w:lang w:val="en"/>
        </w:rPr>
        <w:t>Standard text.</w:t>
      </w:r>
      <w:proofErr w:type="gramEnd"/>
      <w:r>
        <w:rPr>
          <w:szCs w:val="24"/>
          <w:lang w:val="en"/>
        </w:rPr>
        <w:t xml:space="preserve"> </w:t>
      </w:r>
      <w:proofErr w:type="gramStart"/>
      <w:r w:rsidRPr="008F0B1C">
        <w:rPr>
          <w:b/>
          <w:szCs w:val="24"/>
          <w:lang w:val="en"/>
        </w:rPr>
        <w:t>Bold text.</w:t>
      </w:r>
      <w:proofErr w:type="gramEnd"/>
      <w:r>
        <w:rPr>
          <w:szCs w:val="24"/>
          <w:lang w:val="en"/>
        </w:rPr>
        <w:t xml:space="preserve"> </w:t>
      </w:r>
      <w:proofErr w:type="gramStart"/>
      <w:r w:rsidRPr="008F0B1C">
        <w:rPr>
          <w:i/>
          <w:szCs w:val="24"/>
          <w:lang w:val="en"/>
        </w:rPr>
        <w:t>Italics text.</w:t>
      </w:r>
      <w:proofErr w:type="gramEnd"/>
      <w:r>
        <w:rPr>
          <w:szCs w:val="24"/>
          <w:lang w:val="en"/>
        </w:rPr>
        <w:t xml:space="preserve"> </w:t>
      </w:r>
      <w:proofErr w:type="gramStart"/>
      <w:r w:rsidRPr="008F0B1C">
        <w:rPr>
          <w:szCs w:val="24"/>
          <w:u w:val="single"/>
          <w:lang w:val="en"/>
        </w:rPr>
        <w:t>Underlined text.</w:t>
      </w:r>
      <w:proofErr w:type="gramEnd"/>
      <w:r>
        <w:rPr>
          <w:szCs w:val="24"/>
          <w:lang w:val="en"/>
        </w:rPr>
        <w:t xml:space="preserve"> </w:t>
      </w:r>
    </w:p>
    <w:p w:rsidR="008F0B1C" w:rsidRDefault="008F0B1C" w:rsidP="005A0B78">
      <w:pPr>
        <w:rPr>
          <w:szCs w:val="24"/>
        </w:rPr>
      </w:pPr>
    </w:p>
    <w:p w:rsidR="001E01DB" w:rsidRDefault="001E01DB" w:rsidP="00AC0E4B">
      <w:pPr>
        <w:pStyle w:val="Heading2"/>
      </w:pPr>
      <w:bookmarkStart w:id="7" w:name="_Toc326069838"/>
      <w:r>
        <w:t>Labels and references</w:t>
      </w:r>
      <w:bookmarkEnd w:id="7"/>
    </w:p>
    <w:p w:rsidR="001E01DB" w:rsidRDefault="001E01DB" w:rsidP="001E01DB">
      <w:pPr>
        <w:rPr>
          <w:lang w:val="en"/>
        </w:rPr>
      </w:pPr>
      <w:r>
        <w:t xml:space="preserve">When referring to another part of the document </w:t>
      </w:r>
      <w:r w:rsidR="0082650E">
        <w:t xml:space="preserve">internal hyperlinks should be used to </w:t>
      </w:r>
      <w:r w:rsidR="0082650E">
        <w:rPr>
          <w:lang w:val="en"/>
        </w:rPr>
        <w:t>enable</w:t>
      </w:r>
      <w:r w:rsidR="0082650E" w:rsidRPr="0082650E">
        <w:rPr>
          <w:lang w:val="en"/>
        </w:rPr>
        <w:t xml:space="preserve"> the reader to navigate and locate the information as required. For mathematical symbols, see the section </w:t>
      </w:r>
      <w:hyperlink w:anchor="_Maths_symbols" w:history="1">
        <w:proofErr w:type="spellStart"/>
        <w:r w:rsidR="0082650E" w:rsidRPr="0082650E">
          <w:rPr>
            <w:rStyle w:val="Hyperlink"/>
            <w:lang w:val="en"/>
          </w:rPr>
          <w:t>Maths</w:t>
        </w:r>
        <w:proofErr w:type="spellEnd"/>
        <w:r w:rsidR="0082650E" w:rsidRPr="0082650E">
          <w:rPr>
            <w:rStyle w:val="Hyperlink"/>
            <w:lang w:val="en"/>
          </w:rPr>
          <w:t xml:space="preserve"> symbols</w:t>
        </w:r>
      </w:hyperlink>
      <w:r w:rsidR="0082650E" w:rsidRPr="0082650E">
        <w:rPr>
          <w:lang w:val="en"/>
        </w:rPr>
        <w:t xml:space="preserve">. </w:t>
      </w:r>
      <w:r w:rsidR="0082650E">
        <w:rPr>
          <w:lang w:val="en"/>
        </w:rPr>
        <w:t xml:space="preserve">These are inserted by selecting the text, right clicking and selecting Hyperlink. Select Place in this Document and then select the required section heading. This is only possible in structured documents which have headings. </w:t>
      </w:r>
    </w:p>
    <w:p w:rsidR="00F37D74" w:rsidRDefault="00F37D74" w:rsidP="001E01DB">
      <w:pPr>
        <w:rPr>
          <w:lang w:val="en"/>
        </w:rPr>
      </w:pPr>
    </w:p>
    <w:p w:rsidR="00F37D74" w:rsidRDefault="00F37D74" w:rsidP="00F37D74">
      <w:pPr>
        <w:pStyle w:val="Heading2"/>
        <w:rPr>
          <w:lang w:val="en"/>
        </w:rPr>
      </w:pPr>
      <w:bookmarkStart w:id="8" w:name="_Toc326069839"/>
      <w:r>
        <w:rPr>
          <w:lang w:val="en"/>
        </w:rPr>
        <w:t>Standard structures</w:t>
      </w:r>
      <w:bookmarkEnd w:id="8"/>
    </w:p>
    <w:p w:rsidR="00AC0E4B" w:rsidRDefault="00AC0E4B" w:rsidP="00AC0E4B">
      <w:pPr>
        <w:pStyle w:val="Heading3"/>
        <w:rPr>
          <w:lang w:val="en"/>
        </w:rPr>
      </w:pPr>
      <w:bookmarkStart w:id="9" w:name="_Toc326069840"/>
      <w:r>
        <w:rPr>
          <w:lang w:val="en"/>
        </w:rPr>
        <w:t>Quotations</w:t>
      </w:r>
      <w:bookmarkEnd w:id="9"/>
    </w:p>
    <w:p w:rsidR="00AC0E4B" w:rsidRDefault="00AC0E4B" w:rsidP="00AC0E4B">
      <w:pPr>
        <w:rPr>
          <w:lang w:val="en"/>
        </w:rPr>
      </w:pPr>
      <w:r>
        <w:rPr>
          <w:lang w:val="en"/>
        </w:rPr>
        <w:t>For quotes the quote</w:t>
      </w:r>
      <w:r w:rsidR="003F1596">
        <w:rPr>
          <w:lang w:val="en"/>
        </w:rPr>
        <w:t xml:space="preserve"> or intense quote</w:t>
      </w:r>
      <w:r>
        <w:rPr>
          <w:lang w:val="en"/>
        </w:rPr>
        <w:t xml:space="preserve"> style</w:t>
      </w:r>
      <w:r w:rsidR="003F1596">
        <w:rPr>
          <w:lang w:val="en"/>
        </w:rPr>
        <w:t>s</w:t>
      </w:r>
      <w:r>
        <w:rPr>
          <w:lang w:val="en"/>
        </w:rPr>
        <w:t xml:space="preserve"> </w:t>
      </w:r>
      <w:r w:rsidR="005F5043">
        <w:rPr>
          <w:lang w:val="en"/>
        </w:rPr>
        <w:t xml:space="preserve">should </w:t>
      </w:r>
      <w:r>
        <w:rPr>
          <w:lang w:val="en"/>
        </w:rPr>
        <w:t xml:space="preserve">be used </w:t>
      </w:r>
      <w:r w:rsidR="005F5043">
        <w:rPr>
          <w:lang w:val="en"/>
        </w:rPr>
        <w:t>to ensure that these are styled appropriately in transformed formats. H</w:t>
      </w:r>
      <w:r>
        <w:rPr>
          <w:lang w:val="en"/>
        </w:rPr>
        <w:t xml:space="preserve">owever, </w:t>
      </w:r>
      <w:r w:rsidRPr="00AC0E4B">
        <w:rPr>
          <w:lang w:val="en"/>
        </w:rPr>
        <w:t xml:space="preserve">the </w:t>
      </w:r>
      <w:r w:rsidR="003F1596">
        <w:rPr>
          <w:lang w:val="en"/>
        </w:rPr>
        <w:t xml:space="preserve">emphasis, </w:t>
      </w:r>
      <w:proofErr w:type="spellStart"/>
      <w:r w:rsidR="003F1596">
        <w:rPr>
          <w:lang w:val="en"/>
        </w:rPr>
        <w:t>colour</w:t>
      </w:r>
      <w:proofErr w:type="spellEnd"/>
      <w:r w:rsidR="003F1596">
        <w:rPr>
          <w:lang w:val="en"/>
        </w:rPr>
        <w:t xml:space="preserve"> or </w:t>
      </w:r>
      <w:r w:rsidRPr="00AC0E4B">
        <w:rPr>
          <w:lang w:val="en"/>
        </w:rPr>
        <w:t xml:space="preserve">space is lost to the </w:t>
      </w:r>
      <w:proofErr w:type="spellStart"/>
      <w:r w:rsidRPr="00AC0E4B">
        <w:rPr>
          <w:lang w:val="en"/>
        </w:rPr>
        <w:t>screenreader</w:t>
      </w:r>
      <w:proofErr w:type="spellEnd"/>
      <w:r w:rsidRPr="00AC0E4B">
        <w:rPr>
          <w:lang w:val="en"/>
        </w:rPr>
        <w:t xml:space="preserve"> user and so d</w:t>
      </w:r>
      <w:r w:rsidR="005F5043">
        <w:rPr>
          <w:lang w:val="en"/>
        </w:rPr>
        <w:t>ouble quotes must also be used.</w:t>
      </w:r>
    </w:p>
    <w:p w:rsidR="00AC0E4B" w:rsidRPr="00AC0E4B" w:rsidRDefault="00AC0E4B" w:rsidP="005F5043">
      <w:pPr>
        <w:pStyle w:val="IntenseQuote"/>
        <w:rPr>
          <w:lang w:val="en"/>
        </w:rPr>
      </w:pPr>
      <w:r w:rsidRPr="00AC0E4B">
        <w:rPr>
          <w:lang w:val="en"/>
        </w:rPr>
        <w:t>“</w:t>
      </w:r>
      <w:r w:rsidR="00BD2EC6" w:rsidRPr="00BD2EC6">
        <w:rPr>
          <w:lang w:val="en-US"/>
        </w:rPr>
        <w:t xml:space="preserve">Microsoft Word 2010 makes it easy to use styles without </w:t>
      </w:r>
      <w:r w:rsidR="00BD2EC6">
        <w:rPr>
          <w:lang w:val="en-US"/>
        </w:rPr>
        <w:t>having to know much about them.</w:t>
      </w:r>
      <w:r w:rsidR="00BD2EC6">
        <w:rPr>
          <w:lang w:val="en"/>
        </w:rPr>
        <w:t>”</w:t>
      </w:r>
    </w:p>
    <w:p w:rsidR="00AC0E4B" w:rsidRPr="00AC0E4B" w:rsidRDefault="00AC0E4B" w:rsidP="009947A5">
      <w:pPr>
        <w:rPr>
          <w:lang w:val="en"/>
        </w:rPr>
      </w:pPr>
      <w:r w:rsidRPr="00AC0E4B">
        <w:rPr>
          <w:lang w:val="en"/>
        </w:rPr>
        <w:t xml:space="preserve">Basic use of </w:t>
      </w:r>
      <w:r w:rsidR="00106FC5">
        <w:rPr>
          <w:lang w:val="en"/>
        </w:rPr>
        <w:t>references and a</w:t>
      </w:r>
      <w:r w:rsidR="00BD2EC6">
        <w:rPr>
          <w:lang w:val="en"/>
        </w:rPr>
        <w:t>n</w:t>
      </w:r>
      <w:r w:rsidR="00106FC5">
        <w:rPr>
          <w:lang w:val="en"/>
        </w:rPr>
        <w:t xml:space="preserve"> automatically generated bibliography </w:t>
      </w:r>
      <w:r w:rsidRPr="00AC0E4B">
        <w:rPr>
          <w:lang w:val="en"/>
        </w:rPr>
        <w:t xml:space="preserve">is possible. The quotation above is from </w:t>
      </w:r>
      <w:r w:rsidRPr="00BD2EC6">
        <w:rPr>
          <w:rStyle w:val="QuoteChar"/>
          <w:lang w:val="en"/>
        </w:rPr>
        <w:t>“</w:t>
      </w:r>
      <w:r w:rsidR="00BD2EC6" w:rsidRPr="00BD2EC6">
        <w:rPr>
          <w:rStyle w:val="QuoteChar"/>
        </w:rPr>
        <w:t>Style basics in Word</w:t>
      </w:r>
      <w:r w:rsidR="00525A02" w:rsidRPr="00BD2EC6">
        <w:rPr>
          <w:rStyle w:val="QuoteChar"/>
        </w:rPr>
        <w:t>”</w:t>
      </w:r>
      <w:r w:rsidR="00BD2EC6">
        <w:rPr>
          <w:rStyle w:val="QuoteChar"/>
        </w:rPr>
        <w:t xml:space="preserve"> </w:t>
      </w:r>
      <w:r w:rsidR="00BD2EC6" w:rsidRPr="00BD2EC6">
        <w:t xml:space="preserve">one of the articles </w:t>
      </w:r>
      <w:r w:rsidR="00BD2EC6">
        <w:t xml:space="preserve">at the site </w:t>
      </w:r>
      <w:r w:rsidR="00BD2EC6" w:rsidRPr="009947A5">
        <w:rPr>
          <w:rStyle w:val="QuoteChar"/>
        </w:rPr>
        <w:t>“Word 2010 Help and How-to”</w:t>
      </w:r>
      <w:r w:rsidR="006F37B2">
        <w:rPr>
          <w:rStyle w:val="Emphasis"/>
        </w:rPr>
        <w:t xml:space="preserve"> </w:t>
      </w:r>
      <w:sdt>
        <w:sdtPr>
          <w:rPr>
            <w:rStyle w:val="Emphasis"/>
          </w:rPr>
          <w:id w:val="-474913108"/>
          <w:citation/>
        </w:sdtPr>
        <w:sdtEndPr>
          <w:rPr>
            <w:rStyle w:val="Emphasis"/>
          </w:rPr>
        </w:sdtEndPr>
        <w:sdtContent>
          <w:r w:rsidR="009947A5">
            <w:rPr>
              <w:rStyle w:val="Emphasis"/>
            </w:rPr>
            <w:fldChar w:fldCharType="begin"/>
          </w:r>
          <w:r w:rsidR="009947A5">
            <w:rPr>
              <w:rStyle w:val="Emphasis"/>
            </w:rPr>
            <w:instrText xml:space="preserve"> CITATION Mic12 \l 2057 </w:instrText>
          </w:r>
          <w:r w:rsidR="009947A5">
            <w:rPr>
              <w:rStyle w:val="Emphasis"/>
            </w:rPr>
            <w:fldChar w:fldCharType="separate"/>
          </w:r>
          <w:r w:rsidR="00106CE3">
            <w:rPr>
              <w:noProof/>
            </w:rPr>
            <w:t>(3)</w:t>
          </w:r>
          <w:r w:rsidR="009947A5">
            <w:rPr>
              <w:rStyle w:val="Emphasis"/>
            </w:rPr>
            <w:fldChar w:fldCharType="end"/>
          </w:r>
        </w:sdtContent>
      </w:sdt>
      <w:r w:rsidRPr="00BD2EC6">
        <w:t>. F</w:t>
      </w:r>
      <w:proofErr w:type="spellStart"/>
      <w:r w:rsidRPr="00AC0E4B">
        <w:rPr>
          <w:lang w:val="en"/>
        </w:rPr>
        <w:t>ootnotes</w:t>
      </w:r>
      <w:proofErr w:type="spellEnd"/>
      <w:r w:rsidRPr="00AC0E4B">
        <w:rPr>
          <w:lang w:val="en"/>
        </w:rPr>
        <w:t xml:space="preserve"> can</w:t>
      </w:r>
      <w:r w:rsidR="00A86204">
        <w:rPr>
          <w:lang w:val="en"/>
        </w:rPr>
        <w:t>not</w:t>
      </w:r>
      <w:r w:rsidRPr="00AC0E4B">
        <w:rPr>
          <w:lang w:val="en"/>
        </w:rPr>
        <w:t xml:space="preserve"> be used</w:t>
      </w:r>
      <w:r w:rsidR="00A86204">
        <w:rPr>
          <w:lang w:val="en"/>
        </w:rPr>
        <w:t xml:space="preserve"> as they cause display problems in XHTML with IE9</w:t>
      </w:r>
      <w:r w:rsidRPr="00AC0E4B">
        <w:rPr>
          <w:lang w:val="en"/>
        </w:rPr>
        <w:t xml:space="preserve">. </w:t>
      </w:r>
    </w:p>
    <w:p w:rsidR="00AC0E4B" w:rsidRDefault="00487D4F" w:rsidP="00487D4F">
      <w:pPr>
        <w:pStyle w:val="Heading3"/>
        <w:rPr>
          <w:lang w:val="en"/>
        </w:rPr>
      </w:pPr>
      <w:bookmarkStart w:id="10" w:name="_Toc326069841"/>
      <w:r>
        <w:rPr>
          <w:lang w:val="en"/>
        </w:rPr>
        <w:t>Lists</w:t>
      </w:r>
      <w:bookmarkEnd w:id="10"/>
    </w:p>
    <w:p w:rsidR="00487D4F" w:rsidRDefault="00950685" w:rsidP="00487D4F">
      <w:pPr>
        <w:rPr>
          <w:lang w:val="en"/>
        </w:rPr>
      </w:pPr>
      <w:r>
        <w:rPr>
          <w:lang w:val="en"/>
        </w:rPr>
        <w:t xml:space="preserve">You should use the </w:t>
      </w:r>
      <w:r w:rsidRPr="00950685">
        <w:rPr>
          <w:rStyle w:val="Strong"/>
        </w:rPr>
        <w:t>default</w:t>
      </w:r>
      <w:r>
        <w:rPr>
          <w:lang w:val="en"/>
        </w:rPr>
        <w:t xml:space="preserve"> Bullets and Numbering, no others </w:t>
      </w:r>
      <w:r w:rsidR="00A91E1A">
        <w:rPr>
          <w:lang w:val="en"/>
        </w:rPr>
        <w:t xml:space="preserve">list variants </w:t>
      </w:r>
      <w:r>
        <w:rPr>
          <w:lang w:val="en"/>
        </w:rPr>
        <w:t xml:space="preserve">were tested in transform. </w:t>
      </w:r>
      <w:r w:rsidRPr="00950685">
        <w:rPr>
          <w:lang w:val="en"/>
        </w:rPr>
        <w:t xml:space="preserve">All list points should be punctuated e.g. with a full stop, comma, colon or semi-colon at the end of each line to ensure appropriate pauses for the </w:t>
      </w:r>
      <w:proofErr w:type="spellStart"/>
      <w:r w:rsidRPr="00950685">
        <w:rPr>
          <w:lang w:val="en"/>
        </w:rPr>
        <w:t>screenreader</w:t>
      </w:r>
      <w:proofErr w:type="spellEnd"/>
      <w:r w:rsidRPr="00950685">
        <w:rPr>
          <w:lang w:val="en"/>
        </w:rPr>
        <w:t xml:space="preserve"> or text-to-speech user. </w:t>
      </w:r>
    </w:p>
    <w:p w:rsidR="00A91E1A" w:rsidRDefault="00FD52F9" w:rsidP="00A91E1A">
      <w:pPr>
        <w:pStyle w:val="ListParagraph"/>
        <w:numPr>
          <w:ilvl w:val="0"/>
          <w:numId w:val="4"/>
        </w:numPr>
        <w:rPr>
          <w:lang w:val="en"/>
        </w:rPr>
      </w:pPr>
      <w:r>
        <w:rPr>
          <w:lang w:val="en"/>
        </w:rPr>
        <w:t>A bullet</w:t>
      </w:r>
      <w:r w:rsidR="00A91E1A" w:rsidRPr="00A91E1A">
        <w:rPr>
          <w:lang w:val="en"/>
        </w:rPr>
        <w:t xml:space="preserve"> list, </w:t>
      </w:r>
    </w:p>
    <w:p w:rsidR="00A91E1A" w:rsidRDefault="00A91E1A" w:rsidP="00A91E1A">
      <w:pPr>
        <w:pStyle w:val="ListParagraph"/>
        <w:numPr>
          <w:ilvl w:val="0"/>
          <w:numId w:val="4"/>
        </w:numPr>
        <w:rPr>
          <w:lang w:val="en"/>
        </w:rPr>
      </w:pPr>
      <w:proofErr w:type="gramStart"/>
      <w:r w:rsidRPr="00A91E1A">
        <w:rPr>
          <w:lang w:val="en"/>
        </w:rPr>
        <w:t>using</w:t>
      </w:r>
      <w:proofErr w:type="gramEnd"/>
      <w:r w:rsidRPr="00A91E1A">
        <w:rPr>
          <w:lang w:val="en"/>
        </w:rPr>
        <w:t xml:space="preserve"> </w:t>
      </w:r>
      <w:r w:rsidR="00FD52F9">
        <w:rPr>
          <w:lang w:val="en"/>
        </w:rPr>
        <w:t>default bullets</w:t>
      </w:r>
      <w:r w:rsidRPr="00A91E1A">
        <w:rPr>
          <w:lang w:val="en"/>
        </w:rPr>
        <w:t xml:space="preserve">. </w:t>
      </w:r>
    </w:p>
    <w:p w:rsidR="00A91E1A" w:rsidRDefault="00A91E1A" w:rsidP="00A91E1A">
      <w:pPr>
        <w:pStyle w:val="ListParagraph"/>
        <w:numPr>
          <w:ilvl w:val="1"/>
          <w:numId w:val="4"/>
        </w:numPr>
        <w:rPr>
          <w:lang w:val="en"/>
        </w:rPr>
      </w:pPr>
      <w:r w:rsidRPr="00A91E1A">
        <w:rPr>
          <w:lang w:val="en"/>
        </w:rPr>
        <w:t xml:space="preserve">With a level 2 sub-point. </w:t>
      </w:r>
    </w:p>
    <w:p w:rsidR="00A91E1A" w:rsidRDefault="00A91E1A" w:rsidP="00A91E1A">
      <w:pPr>
        <w:pStyle w:val="ListParagraph"/>
        <w:numPr>
          <w:ilvl w:val="2"/>
          <w:numId w:val="4"/>
        </w:numPr>
        <w:rPr>
          <w:lang w:val="en"/>
        </w:rPr>
      </w:pPr>
      <w:r w:rsidRPr="00A91E1A">
        <w:rPr>
          <w:lang w:val="en"/>
        </w:rPr>
        <w:t xml:space="preserve">With a level 3 sub-point. </w:t>
      </w:r>
    </w:p>
    <w:p w:rsidR="00C66562" w:rsidRDefault="00A91E1A" w:rsidP="00A91E1A">
      <w:pPr>
        <w:pStyle w:val="ListParagraph"/>
        <w:numPr>
          <w:ilvl w:val="3"/>
          <w:numId w:val="4"/>
        </w:numPr>
        <w:rPr>
          <w:lang w:val="en"/>
        </w:rPr>
      </w:pPr>
      <w:r w:rsidRPr="00A91E1A">
        <w:rPr>
          <w:lang w:val="en"/>
        </w:rPr>
        <w:t xml:space="preserve">With a level 4 sub-point. </w:t>
      </w:r>
    </w:p>
    <w:p w:rsidR="00A91E1A" w:rsidRPr="00C66562" w:rsidRDefault="00A91E1A" w:rsidP="00C66562">
      <w:pPr>
        <w:pStyle w:val="ListParagraph"/>
        <w:numPr>
          <w:ilvl w:val="2"/>
          <w:numId w:val="4"/>
        </w:numPr>
        <w:rPr>
          <w:lang w:val="en"/>
        </w:rPr>
      </w:pPr>
      <w:r w:rsidRPr="00C66562">
        <w:rPr>
          <w:lang w:val="en"/>
        </w:rPr>
        <w:t xml:space="preserve">Punctuation is important for </w:t>
      </w:r>
      <w:proofErr w:type="spellStart"/>
      <w:r w:rsidRPr="00C66562">
        <w:rPr>
          <w:lang w:val="en"/>
        </w:rPr>
        <w:t>screenreaders</w:t>
      </w:r>
      <w:proofErr w:type="spellEnd"/>
      <w:r w:rsidRPr="00C66562">
        <w:rPr>
          <w:lang w:val="en"/>
        </w:rPr>
        <w:t xml:space="preserve"> and text to speech. </w:t>
      </w:r>
    </w:p>
    <w:p w:rsidR="00FD52F9" w:rsidRDefault="00FD52F9" w:rsidP="00FD52F9">
      <w:pPr>
        <w:pStyle w:val="ListParagraph"/>
        <w:numPr>
          <w:ilvl w:val="0"/>
          <w:numId w:val="6"/>
        </w:numPr>
        <w:rPr>
          <w:lang w:val="en"/>
        </w:rPr>
      </w:pPr>
      <w:r>
        <w:rPr>
          <w:lang w:val="en"/>
        </w:rPr>
        <w:t>A numbered</w:t>
      </w:r>
      <w:r w:rsidRPr="00FD52F9">
        <w:rPr>
          <w:lang w:val="en"/>
        </w:rPr>
        <w:t xml:space="preserve"> list, </w:t>
      </w:r>
    </w:p>
    <w:p w:rsidR="00FD52F9" w:rsidRDefault="00FD52F9" w:rsidP="00FD52F9">
      <w:pPr>
        <w:pStyle w:val="ListParagraph"/>
        <w:numPr>
          <w:ilvl w:val="0"/>
          <w:numId w:val="6"/>
        </w:numPr>
        <w:rPr>
          <w:lang w:val="en"/>
        </w:rPr>
      </w:pPr>
      <w:proofErr w:type="gramStart"/>
      <w:r w:rsidRPr="00FD52F9">
        <w:rPr>
          <w:lang w:val="en"/>
        </w:rPr>
        <w:t>using</w:t>
      </w:r>
      <w:proofErr w:type="gramEnd"/>
      <w:r w:rsidRPr="00FD52F9">
        <w:rPr>
          <w:lang w:val="en"/>
        </w:rPr>
        <w:t xml:space="preserve"> </w:t>
      </w:r>
      <w:r>
        <w:rPr>
          <w:lang w:val="en"/>
        </w:rPr>
        <w:t>default numbering</w:t>
      </w:r>
      <w:r w:rsidRPr="00FD52F9">
        <w:rPr>
          <w:lang w:val="en"/>
        </w:rPr>
        <w:t xml:space="preserve">. </w:t>
      </w:r>
    </w:p>
    <w:p w:rsidR="00FD52F9" w:rsidRDefault="00FD52F9" w:rsidP="00FD52F9">
      <w:pPr>
        <w:pStyle w:val="ListParagraph"/>
        <w:numPr>
          <w:ilvl w:val="1"/>
          <w:numId w:val="6"/>
        </w:numPr>
        <w:rPr>
          <w:lang w:val="en"/>
        </w:rPr>
      </w:pPr>
      <w:r w:rsidRPr="00FD52F9">
        <w:rPr>
          <w:lang w:val="en"/>
        </w:rPr>
        <w:lastRenderedPageBreak/>
        <w:t xml:space="preserve">With a level 2 sub-point. </w:t>
      </w:r>
    </w:p>
    <w:p w:rsidR="00FD52F9" w:rsidRDefault="00FD52F9" w:rsidP="00FD52F9">
      <w:pPr>
        <w:pStyle w:val="ListParagraph"/>
        <w:numPr>
          <w:ilvl w:val="2"/>
          <w:numId w:val="6"/>
        </w:numPr>
        <w:rPr>
          <w:lang w:val="en"/>
        </w:rPr>
      </w:pPr>
      <w:r w:rsidRPr="00FD52F9">
        <w:rPr>
          <w:lang w:val="en"/>
        </w:rPr>
        <w:t xml:space="preserve">With a level 3 sub-point. </w:t>
      </w:r>
    </w:p>
    <w:p w:rsidR="00FD52F9" w:rsidRDefault="00FD52F9" w:rsidP="00FD52F9">
      <w:pPr>
        <w:pStyle w:val="ListParagraph"/>
        <w:numPr>
          <w:ilvl w:val="3"/>
          <w:numId w:val="6"/>
        </w:numPr>
        <w:rPr>
          <w:lang w:val="en"/>
        </w:rPr>
      </w:pPr>
      <w:r w:rsidRPr="00FD52F9">
        <w:rPr>
          <w:lang w:val="en"/>
        </w:rPr>
        <w:t xml:space="preserve">With a level 4 sub-point. </w:t>
      </w:r>
    </w:p>
    <w:p w:rsidR="00FD52F9" w:rsidRPr="00FD52F9" w:rsidRDefault="00FD52F9" w:rsidP="00FD52F9">
      <w:pPr>
        <w:pStyle w:val="ListParagraph"/>
        <w:numPr>
          <w:ilvl w:val="2"/>
          <w:numId w:val="6"/>
        </w:numPr>
        <w:rPr>
          <w:lang w:val="en"/>
        </w:rPr>
      </w:pPr>
      <w:r w:rsidRPr="00FD52F9">
        <w:rPr>
          <w:lang w:val="en"/>
        </w:rPr>
        <w:t xml:space="preserve">Punctuation is important for </w:t>
      </w:r>
      <w:proofErr w:type="spellStart"/>
      <w:r w:rsidRPr="00FD52F9">
        <w:rPr>
          <w:lang w:val="en"/>
        </w:rPr>
        <w:t>screenreaders</w:t>
      </w:r>
      <w:proofErr w:type="spellEnd"/>
      <w:r w:rsidRPr="00FD52F9">
        <w:rPr>
          <w:lang w:val="en"/>
        </w:rPr>
        <w:t xml:space="preserve"> and text to speech. </w:t>
      </w:r>
    </w:p>
    <w:p w:rsidR="00950685" w:rsidRDefault="00712C9E" w:rsidP="00712C9E">
      <w:pPr>
        <w:pStyle w:val="Heading3"/>
        <w:rPr>
          <w:lang w:val="en"/>
        </w:rPr>
      </w:pPr>
      <w:bookmarkStart w:id="11" w:name="_Toc326069842"/>
      <w:r>
        <w:rPr>
          <w:lang w:val="en"/>
        </w:rPr>
        <w:t>Frames and rules</w:t>
      </w:r>
      <w:bookmarkEnd w:id="11"/>
    </w:p>
    <w:p w:rsidR="00712C9E" w:rsidRDefault="00EB6DC8" w:rsidP="00712C9E">
      <w:pPr>
        <w:pBdr>
          <w:bottom w:val="single" w:sz="6" w:space="1" w:color="auto"/>
        </w:pBdr>
        <w:rPr>
          <w:lang w:val="en"/>
        </w:rPr>
      </w:pPr>
      <w:r>
        <w:rPr>
          <w:lang w:val="en"/>
        </w:rPr>
        <w:t xml:space="preserve">Frames of any kind cannot be used by several transformations. </w:t>
      </w:r>
      <w:r w:rsidRPr="00EB6DC8">
        <w:rPr>
          <w:lang w:val="en"/>
        </w:rPr>
        <w:t xml:space="preserve">To break up text or to highlight an equation etc. it is appropriate to use a rule before and after instead. </w:t>
      </w:r>
      <w:r w:rsidR="00B875D3">
        <w:rPr>
          <w:lang w:val="en"/>
        </w:rPr>
        <w:t xml:space="preserve"> However, this is not retained in the transformation to </w:t>
      </w:r>
      <w:proofErr w:type="spellStart"/>
      <w:r w:rsidR="00B875D3">
        <w:rPr>
          <w:lang w:val="en"/>
        </w:rPr>
        <w:t>LaTeX</w:t>
      </w:r>
      <w:proofErr w:type="spellEnd"/>
      <w:r w:rsidR="00B875D3">
        <w:rPr>
          <w:lang w:val="en"/>
        </w:rPr>
        <w:t>.</w:t>
      </w:r>
    </w:p>
    <w:p w:rsidR="00410C2F" w:rsidRDefault="00410C2F" w:rsidP="00712C9E">
      <w:pPr>
        <w:rPr>
          <w:lang w:val="en"/>
        </w:rPr>
      </w:pPr>
      <w:r>
        <w:rPr>
          <w:lang w:val="en"/>
        </w:rPr>
        <w:t xml:space="preserve">Rules are produced by typing --- and then return on an empty line. </w:t>
      </w:r>
    </w:p>
    <w:p w:rsidR="009A7021" w:rsidRDefault="00121004" w:rsidP="00121004">
      <w:pPr>
        <w:pStyle w:val="Heading3"/>
        <w:rPr>
          <w:lang w:val="en"/>
        </w:rPr>
      </w:pPr>
      <w:bookmarkStart w:id="12" w:name="_Toc326069843"/>
      <w:r>
        <w:rPr>
          <w:lang w:val="en"/>
        </w:rPr>
        <w:t>Tables</w:t>
      </w:r>
      <w:bookmarkEnd w:id="12"/>
    </w:p>
    <w:p w:rsidR="00121004" w:rsidRDefault="00F3597F" w:rsidP="00121004">
      <w:pPr>
        <w:rPr>
          <w:lang w:val="en"/>
        </w:rPr>
      </w:pPr>
      <w:r>
        <w:rPr>
          <w:lang w:val="en"/>
        </w:rPr>
        <w:t xml:space="preserve">Tables should be created using Insert Table. When in the table click on the Design tab and select whether there is a first row or column. </w:t>
      </w:r>
      <w:r w:rsidR="00CA18D6">
        <w:rPr>
          <w:lang w:val="en"/>
        </w:rPr>
        <w:t xml:space="preserve">Notice how the equations are encoded using the equation editor. All mathematics must be encoded either using this or </w:t>
      </w:r>
      <w:proofErr w:type="spellStart"/>
      <w:r w:rsidR="00CA18D6">
        <w:rPr>
          <w:lang w:val="en"/>
        </w:rPr>
        <w:t>MathType</w:t>
      </w:r>
      <w:proofErr w:type="spellEnd"/>
      <w:r w:rsidR="00CA18D6">
        <w:rPr>
          <w:lang w:val="en"/>
        </w:rPr>
        <w:t xml:space="preserve"> to ensure it is transformed correctly.</w:t>
      </w:r>
      <w:r w:rsidR="00FC6788">
        <w:rPr>
          <w:lang w:val="en"/>
        </w:rPr>
        <w:t xml:space="preserve"> </w:t>
      </w:r>
    </w:p>
    <w:p w:rsidR="00FC6788" w:rsidRDefault="00FC6788" w:rsidP="00121004">
      <w:pPr>
        <w:rPr>
          <w:lang w:val="en"/>
        </w:rPr>
      </w:pPr>
      <w:r>
        <w:rPr>
          <w:lang w:val="en"/>
        </w:rPr>
        <w:t xml:space="preserve">All tables and images must have captions or the incorrect caption will be used in the transformation to </w:t>
      </w:r>
      <w:proofErr w:type="spellStart"/>
      <w:r>
        <w:rPr>
          <w:lang w:val="en"/>
        </w:rPr>
        <w:t>LaTeX</w:t>
      </w:r>
      <w:proofErr w:type="spellEnd"/>
      <w:r>
        <w:rPr>
          <w:lang w:val="en"/>
        </w:rPr>
        <w:t xml:space="preserve">. To insert a caption hover on the top left corner until a cross appears, right click and select Insert Caption. </w:t>
      </w:r>
    </w:p>
    <w:p w:rsidR="00FC6788" w:rsidRDefault="00FC6788" w:rsidP="00FC6788">
      <w:pPr>
        <w:pStyle w:val="Caption"/>
        <w:keepNext/>
      </w:pPr>
      <w:r>
        <w:t xml:space="preserve">Table </w:t>
      </w:r>
      <w:r w:rsidR="00D93B48">
        <w:fldChar w:fldCharType="begin"/>
      </w:r>
      <w:r w:rsidR="00D93B48">
        <w:instrText xml:space="preserve"> SEQ Table \* ARABIC </w:instrText>
      </w:r>
      <w:r w:rsidR="00D93B48">
        <w:fldChar w:fldCharType="separate"/>
      </w:r>
      <w:r w:rsidR="00146BA0">
        <w:rPr>
          <w:noProof/>
        </w:rPr>
        <w:t>1</w:t>
      </w:r>
      <w:r w:rsidR="00D93B48">
        <w:rPr>
          <w:noProof/>
        </w:rPr>
        <w:fldChar w:fldCharType="end"/>
      </w:r>
      <w:r>
        <w:t>: This is a test table</w:t>
      </w:r>
    </w:p>
    <w:tbl>
      <w:tblPr>
        <w:tblStyle w:val="TableGrid"/>
        <w:tblW w:w="0" w:type="auto"/>
        <w:tblLook w:val="0420" w:firstRow="1" w:lastRow="0" w:firstColumn="0" w:lastColumn="0" w:noHBand="0" w:noVBand="1"/>
        <w:tblDescription w:val="This is a table with 3 columns, a header and 9 rows. "/>
      </w:tblPr>
      <w:tblGrid>
        <w:gridCol w:w="3080"/>
        <w:gridCol w:w="3081"/>
        <w:gridCol w:w="3081"/>
      </w:tblGrid>
      <w:tr w:rsidR="00F3597F" w:rsidTr="00F3597F">
        <w:tc>
          <w:tcPr>
            <w:tcW w:w="3080" w:type="dxa"/>
          </w:tcPr>
          <w:p w:rsidR="00F3597F" w:rsidRDefault="00F3597F" w:rsidP="00121004">
            <w:pPr>
              <w:rPr>
                <w:lang w:val="en"/>
              </w:rPr>
            </w:pPr>
            <w:r>
              <w:rPr>
                <w:lang w:val="en"/>
              </w:rPr>
              <w:t>First</w:t>
            </w:r>
          </w:p>
        </w:tc>
        <w:tc>
          <w:tcPr>
            <w:tcW w:w="3081" w:type="dxa"/>
          </w:tcPr>
          <w:p w:rsidR="00F3597F" w:rsidRDefault="00F3597F" w:rsidP="00121004">
            <w:pPr>
              <w:rPr>
                <w:lang w:val="en"/>
              </w:rPr>
            </w:pPr>
            <w:r>
              <w:rPr>
                <w:lang w:val="en"/>
              </w:rPr>
              <w:t>Second</w:t>
            </w:r>
          </w:p>
        </w:tc>
        <w:tc>
          <w:tcPr>
            <w:tcW w:w="3081" w:type="dxa"/>
          </w:tcPr>
          <w:p w:rsidR="00F3597F" w:rsidRDefault="00F3597F" w:rsidP="00121004">
            <w:pPr>
              <w:rPr>
                <w:lang w:val="en"/>
              </w:rPr>
            </w:pPr>
            <w:r>
              <w:rPr>
                <w:lang w:val="en"/>
              </w:rPr>
              <w:t>Third</w:t>
            </w:r>
          </w:p>
        </w:tc>
      </w:tr>
      <w:tr w:rsidR="00F3597F" w:rsidTr="00F3597F">
        <w:tc>
          <w:tcPr>
            <w:tcW w:w="3080" w:type="dxa"/>
          </w:tcPr>
          <w:p w:rsidR="00F3597F" w:rsidRDefault="00F3597F" w:rsidP="00121004">
            <w:pPr>
              <w:rPr>
                <w:lang w:val="en"/>
              </w:rPr>
            </w:pPr>
            <w:r>
              <w:rPr>
                <w:lang w:val="en"/>
              </w:rPr>
              <w:t>This is the first line</w:t>
            </w:r>
          </w:p>
        </w:tc>
        <w:tc>
          <w:tcPr>
            <w:tcW w:w="3081" w:type="dxa"/>
          </w:tcPr>
          <w:p w:rsidR="00F3597F" w:rsidRDefault="00F3597F" w:rsidP="00121004">
            <w:pPr>
              <w:rPr>
                <w:lang w:val="en"/>
              </w:rPr>
            </w:pPr>
          </w:p>
        </w:tc>
        <w:tc>
          <w:tcPr>
            <w:tcW w:w="3081" w:type="dxa"/>
          </w:tcPr>
          <w:p w:rsidR="00F3597F" w:rsidRDefault="00F3597F" w:rsidP="00121004">
            <w:pPr>
              <w:rPr>
                <w:lang w:val="en"/>
              </w:rPr>
            </w:pPr>
          </w:p>
        </w:tc>
      </w:tr>
      <w:tr w:rsidR="00F3597F" w:rsidTr="00F3597F">
        <w:tc>
          <w:tcPr>
            <w:tcW w:w="3080" w:type="dxa"/>
          </w:tcPr>
          <w:p w:rsidR="00F3597F" w:rsidRDefault="00F3597F" w:rsidP="00121004">
            <w:pPr>
              <w:rPr>
                <w:lang w:val="en"/>
              </w:rPr>
            </w:pPr>
            <w:r>
              <w:rPr>
                <w:lang w:val="en"/>
              </w:rPr>
              <w:t>This is the second line</w:t>
            </w:r>
          </w:p>
        </w:tc>
        <w:tc>
          <w:tcPr>
            <w:tcW w:w="3081" w:type="dxa"/>
          </w:tcPr>
          <w:p w:rsidR="00F3597F" w:rsidRDefault="00106CE3" w:rsidP="00106CE3">
            <w:pPr>
              <w:tabs>
                <w:tab w:val="center" w:pos="1430"/>
                <w:tab w:val="right" w:pos="2860"/>
              </w:tabs>
              <w:rPr>
                <w:lang w:val="en"/>
              </w:rPr>
            </w:pPr>
            <w:r>
              <w:tab/>
            </w:r>
            <w:r w:rsidRPr="00025957">
              <w:rPr>
                <w:position w:val="-4"/>
              </w:rPr>
              <w:object w:dxaOrig="4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3.2pt" o:ole="">
                  <v:imagedata r:id="rId9" o:title=""/>
                </v:shape>
                <o:OLEObject Type="Embed" ProgID="Equation.DSMT4" ShapeID="_x0000_i1025" DrawAspect="Content" ObjectID="_1399817282" r:id="rId10"/>
              </w:object>
            </w:r>
          </w:p>
        </w:tc>
        <w:tc>
          <w:tcPr>
            <w:tcW w:w="3081" w:type="dxa"/>
          </w:tcPr>
          <w:p w:rsidR="00F3597F" w:rsidRDefault="00F3597F" w:rsidP="00121004">
            <w:pPr>
              <w:rPr>
                <w:lang w:val="en"/>
              </w:rPr>
            </w:pPr>
          </w:p>
        </w:tc>
      </w:tr>
      <w:tr w:rsidR="00F3597F" w:rsidTr="00F3597F">
        <w:tc>
          <w:tcPr>
            <w:tcW w:w="3080" w:type="dxa"/>
          </w:tcPr>
          <w:p w:rsidR="00F3597F" w:rsidRDefault="00F3597F" w:rsidP="00121004">
            <w:pPr>
              <w:rPr>
                <w:lang w:val="en"/>
              </w:rPr>
            </w:pPr>
            <w:r>
              <w:rPr>
                <w:lang w:val="en"/>
              </w:rPr>
              <w:t>This is the third line</w:t>
            </w:r>
          </w:p>
        </w:tc>
        <w:tc>
          <w:tcPr>
            <w:tcW w:w="3081" w:type="dxa"/>
          </w:tcPr>
          <w:p w:rsidR="00F3597F" w:rsidRDefault="00106CE3" w:rsidP="00106CE3">
            <w:pPr>
              <w:tabs>
                <w:tab w:val="center" w:pos="1430"/>
                <w:tab w:val="right" w:pos="2860"/>
              </w:tabs>
              <w:rPr>
                <w:lang w:val="en"/>
              </w:rPr>
            </w:pPr>
            <w:r>
              <w:tab/>
            </w:r>
            <w:r w:rsidRPr="00106CE3">
              <w:rPr>
                <w:position w:val="-6"/>
              </w:rPr>
              <w:object w:dxaOrig="780" w:dyaOrig="279">
                <v:shape id="_x0000_i1026" type="#_x0000_t75" style="width:39pt;height:13.8pt" o:ole="">
                  <v:imagedata r:id="rId11" o:title=""/>
                </v:shape>
                <o:OLEObject Type="Embed" ProgID="Equation.DSMT4" ShapeID="_x0000_i1026" DrawAspect="Content" ObjectID="_1399817283" r:id="rId12"/>
              </w:object>
            </w:r>
          </w:p>
        </w:tc>
        <w:tc>
          <w:tcPr>
            <w:tcW w:w="3081" w:type="dxa"/>
          </w:tcPr>
          <w:p w:rsidR="00F3597F" w:rsidRDefault="00106CE3" w:rsidP="00106CE3">
            <w:pPr>
              <w:tabs>
                <w:tab w:val="center" w:pos="1430"/>
                <w:tab w:val="right" w:pos="2860"/>
              </w:tabs>
              <w:rPr>
                <w:lang w:val="en"/>
              </w:rPr>
            </w:pPr>
            <w:r>
              <w:tab/>
            </w:r>
            <w:r w:rsidRPr="00106CE3">
              <w:rPr>
                <w:position w:val="-6"/>
              </w:rPr>
              <w:object w:dxaOrig="180" w:dyaOrig="279">
                <v:shape id="_x0000_i1027" type="#_x0000_t75" style="width:9pt;height:13.8pt" o:ole="">
                  <v:imagedata r:id="rId13" o:title=""/>
                </v:shape>
                <o:OLEObject Type="Embed" ProgID="Equation.DSMT4" ShapeID="_x0000_i1027" DrawAspect="Content" ObjectID="_1399817284" r:id="rId14"/>
              </w:object>
            </w:r>
          </w:p>
        </w:tc>
      </w:tr>
      <w:tr w:rsidR="00F3597F" w:rsidTr="00F3597F">
        <w:tc>
          <w:tcPr>
            <w:tcW w:w="3080" w:type="dxa"/>
          </w:tcPr>
          <w:p w:rsidR="00F3597F" w:rsidRDefault="00F3597F" w:rsidP="00121004">
            <w:pPr>
              <w:rPr>
                <w:lang w:val="en"/>
              </w:rPr>
            </w:pPr>
            <w:r>
              <w:rPr>
                <w:lang w:val="en"/>
              </w:rPr>
              <w:t>This is the fourth line</w:t>
            </w:r>
          </w:p>
        </w:tc>
        <w:tc>
          <w:tcPr>
            <w:tcW w:w="3081" w:type="dxa"/>
          </w:tcPr>
          <w:p w:rsidR="00F3597F" w:rsidRDefault="00106CE3" w:rsidP="00106CE3">
            <w:pPr>
              <w:tabs>
                <w:tab w:val="center" w:pos="1430"/>
                <w:tab w:val="right" w:pos="2860"/>
              </w:tabs>
              <w:rPr>
                <w:lang w:val="en"/>
              </w:rPr>
            </w:pPr>
            <w:r>
              <w:tab/>
            </w:r>
            <w:r w:rsidRPr="00106CE3">
              <w:rPr>
                <w:position w:val="-6"/>
              </w:rPr>
              <w:object w:dxaOrig="1100" w:dyaOrig="279">
                <v:shape id="_x0000_i1028" type="#_x0000_t75" style="width:55.2pt;height:13.8pt" o:ole="">
                  <v:imagedata r:id="rId15" o:title=""/>
                </v:shape>
                <o:OLEObject Type="Embed" ProgID="Equation.DSMT4" ShapeID="_x0000_i1028" DrawAspect="Content" ObjectID="_1399817285" r:id="rId16"/>
              </w:object>
            </w:r>
          </w:p>
        </w:tc>
        <w:tc>
          <w:tcPr>
            <w:tcW w:w="3081" w:type="dxa"/>
          </w:tcPr>
          <w:p w:rsidR="00F3597F" w:rsidRDefault="00106CE3" w:rsidP="00106CE3">
            <w:pPr>
              <w:tabs>
                <w:tab w:val="center" w:pos="1430"/>
                <w:tab w:val="right" w:pos="2860"/>
              </w:tabs>
              <w:rPr>
                <w:lang w:val="en"/>
              </w:rPr>
            </w:pPr>
            <w:r>
              <w:tab/>
            </w:r>
            <w:r w:rsidRPr="00025957">
              <w:rPr>
                <w:position w:val="-4"/>
              </w:rPr>
              <w:object w:dxaOrig="320" w:dyaOrig="260">
                <v:shape id="_x0000_i1029" type="#_x0000_t75" style="width:16.2pt;height:13.2pt" o:ole="">
                  <v:imagedata r:id="rId17" o:title=""/>
                </v:shape>
                <o:OLEObject Type="Embed" ProgID="Equation.DSMT4" ShapeID="_x0000_i1029" DrawAspect="Content" ObjectID="_1399817286" r:id="rId18"/>
              </w:object>
            </w:r>
          </w:p>
        </w:tc>
      </w:tr>
      <w:tr w:rsidR="00F3597F" w:rsidTr="00F3597F">
        <w:tc>
          <w:tcPr>
            <w:tcW w:w="3080" w:type="dxa"/>
          </w:tcPr>
          <w:p w:rsidR="00F3597F" w:rsidRDefault="00F3597F" w:rsidP="00121004">
            <w:pPr>
              <w:rPr>
                <w:lang w:val="en"/>
              </w:rPr>
            </w:pPr>
            <w:r>
              <w:rPr>
                <w:lang w:val="en"/>
              </w:rPr>
              <w:t>This is the fifth line</w:t>
            </w:r>
          </w:p>
        </w:tc>
        <w:tc>
          <w:tcPr>
            <w:tcW w:w="3081" w:type="dxa"/>
          </w:tcPr>
          <w:p w:rsidR="00F3597F" w:rsidRDefault="00106CE3" w:rsidP="00106CE3">
            <w:pPr>
              <w:tabs>
                <w:tab w:val="center" w:pos="1430"/>
                <w:tab w:val="right" w:pos="2860"/>
              </w:tabs>
              <w:rPr>
                <w:lang w:val="en"/>
              </w:rPr>
            </w:pPr>
            <w:r>
              <w:tab/>
            </w:r>
            <w:r w:rsidRPr="00106CE3">
              <w:rPr>
                <w:position w:val="-6"/>
              </w:rPr>
              <w:object w:dxaOrig="1420" w:dyaOrig="279">
                <v:shape id="_x0000_i1030" type="#_x0000_t75" style="width:70.8pt;height:13.8pt" o:ole="">
                  <v:imagedata r:id="rId19" o:title=""/>
                </v:shape>
                <o:OLEObject Type="Embed" ProgID="Equation.DSMT4" ShapeID="_x0000_i1030" DrawAspect="Content" ObjectID="_1399817287" r:id="rId20"/>
              </w:object>
            </w:r>
          </w:p>
        </w:tc>
        <w:tc>
          <w:tcPr>
            <w:tcW w:w="3081" w:type="dxa"/>
          </w:tcPr>
          <w:p w:rsidR="00F3597F" w:rsidRDefault="00106CE3" w:rsidP="00106CE3">
            <w:pPr>
              <w:tabs>
                <w:tab w:val="center" w:pos="1430"/>
                <w:tab w:val="right" w:pos="2860"/>
              </w:tabs>
              <w:rPr>
                <w:lang w:val="en"/>
              </w:rPr>
            </w:pPr>
            <w:r>
              <w:tab/>
            </w:r>
            <w:r w:rsidRPr="00106CE3">
              <w:rPr>
                <w:position w:val="-6"/>
              </w:rPr>
              <w:object w:dxaOrig="420" w:dyaOrig="279">
                <v:shape id="_x0000_i1031" type="#_x0000_t75" style="width:21pt;height:13.8pt" o:ole="">
                  <v:imagedata r:id="rId21" o:title=""/>
                </v:shape>
                <o:OLEObject Type="Embed" ProgID="Equation.DSMT4" ShapeID="_x0000_i1031" DrawAspect="Content" ObjectID="_1399817288" r:id="rId22"/>
              </w:object>
            </w:r>
          </w:p>
        </w:tc>
      </w:tr>
      <w:tr w:rsidR="00F3597F" w:rsidTr="00F3597F">
        <w:tc>
          <w:tcPr>
            <w:tcW w:w="3080" w:type="dxa"/>
          </w:tcPr>
          <w:p w:rsidR="00F3597F" w:rsidRDefault="00F3597F" w:rsidP="00121004">
            <w:pPr>
              <w:rPr>
                <w:lang w:val="en"/>
              </w:rPr>
            </w:pPr>
            <w:r>
              <w:rPr>
                <w:lang w:val="en"/>
              </w:rPr>
              <w:t>This is the sixth line</w:t>
            </w:r>
          </w:p>
        </w:tc>
        <w:tc>
          <w:tcPr>
            <w:tcW w:w="3081" w:type="dxa"/>
          </w:tcPr>
          <w:p w:rsidR="00F3597F" w:rsidRDefault="00106CE3" w:rsidP="00106CE3">
            <w:pPr>
              <w:tabs>
                <w:tab w:val="center" w:pos="1430"/>
                <w:tab w:val="right" w:pos="2860"/>
              </w:tabs>
              <w:rPr>
                <w:lang w:val="en"/>
              </w:rPr>
            </w:pPr>
            <w:r>
              <w:tab/>
            </w:r>
            <w:r w:rsidRPr="00106CE3">
              <w:rPr>
                <w:position w:val="-6"/>
              </w:rPr>
              <w:object w:dxaOrig="1740" w:dyaOrig="279">
                <v:shape id="_x0000_i1032" type="#_x0000_t75" style="width:87pt;height:13.8pt" o:ole="">
                  <v:imagedata r:id="rId23" o:title=""/>
                </v:shape>
                <o:OLEObject Type="Embed" ProgID="Equation.DSMT4" ShapeID="_x0000_i1032" DrawAspect="Content" ObjectID="_1399817289" r:id="rId24"/>
              </w:object>
            </w:r>
          </w:p>
        </w:tc>
        <w:tc>
          <w:tcPr>
            <w:tcW w:w="3081" w:type="dxa"/>
          </w:tcPr>
          <w:p w:rsidR="00F3597F" w:rsidRDefault="00106CE3" w:rsidP="00106CE3">
            <w:pPr>
              <w:tabs>
                <w:tab w:val="center" w:pos="1430"/>
                <w:tab w:val="right" w:pos="2860"/>
              </w:tabs>
              <w:rPr>
                <w:lang w:val="en"/>
              </w:rPr>
            </w:pPr>
            <w:r>
              <w:tab/>
            </w:r>
            <w:r w:rsidRPr="00106CE3">
              <w:rPr>
                <w:position w:val="-6"/>
              </w:rPr>
              <w:object w:dxaOrig="420" w:dyaOrig="279">
                <v:shape id="_x0000_i1033" type="#_x0000_t75" style="width:21pt;height:13.8pt" o:ole="">
                  <v:imagedata r:id="rId25" o:title=""/>
                </v:shape>
                <o:OLEObject Type="Embed" ProgID="Equation.DSMT4" ShapeID="_x0000_i1033" DrawAspect="Content" ObjectID="_1399817290" r:id="rId26"/>
              </w:object>
            </w:r>
          </w:p>
        </w:tc>
      </w:tr>
      <w:tr w:rsidR="00F3597F" w:rsidTr="00F3597F">
        <w:tc>
          <w:tcPr>
            <w:tcW w:w="3080" w:type="dxa"/>
          </w:tcPr>
          <w:p w:rsidR="00F3597F" w:rsidRDefault="00F3597F" w:rsidP="00121004">
            <w:pPr>
              <w:rPr>
                <w:lang w:val="en"/>
              </w:rPr>
            </w:pPr>
            <w:r>
              <w:rPr>
                <w:lang w:val="en"/>
              </w:rPr>
              <w:t>This is the seventh line</w:t>
            </w:r>
          </w:p>
        </w:tc>
        <w:tc>
          <w:tcPr>
            <w:tcW w:w="3081" w:type="dxa"/>
          </w:tcPr>
          <w:p w:rsidR="00F3597F" w:rsidRDefault="00106CE3" w:rsidP="00106CE3">
            <w:pPr>
              <w:tabs>
                <w:tab w:val="center" w:pos="1430"/>
                <w:tab w:val="right" w:pos="2860"/>
              </w:tabs>
              <w:rPr>
                <w:lang w:val="en"/>
              </w:rPr>
            </w:pPr>
            <w:r>
              <w:tab/>
            </w:r>
            <w:r w:rsidRPr="00106CE3">
              <w:rPr>
                <w:position w:val="-6"/>
              </w:rPr>
              <w:object w:dxaOrig="2060" w:dyaOrig="279">
                <v:shape id="_x0000_i1034" type="#_x0000_t75" style="width:103.2pt;height:13.8pt" o:ole="">
                  <v:imagedata r:id="rId27" o:title=""/>
                </v:shape>
                <o:OLEObject Type="Embed" ProgID="Equation.DSMT4" ShapeID="_x0000_i1034" DrawAspect="Content" ObjectID="_1399817291" r:id="rId28"/>
              </w:object>
            </w:r>
          </w:p>
        </w:tc>
        <w:tc>
          <w:tcPr>
            <w:tcW w:w="3081" w:type="dxa"/>
          </w:tcPr>
          <w:p w:rsidR="00F3597F" w:rsidRDefault="00106CE3" w:rsidP="00106CE3">
            <w:pPr>
              <w:tabs>
                <w:tab w:val="center" w:pos="1430"/>
                <w:tab w:val="right" w:pos="2860"/>
              </w:tabs>
              <w:rPr>
                <w:lang w:val="en"/>
              </w:rPr>
            </w:pPr>
            <w:r>
              <w:tab/>
            </w:r>
            <w:r w:rsidRPr="00106CE3">
              <w:rPr>
                <w:position w:val="-6"/>
              </w:rPr>
              <w:object w:dxaOrig="540" w:dyaOrig="279">
                <v:shape id="_x0000_i1035" type="#_x0000_t75" style="width:27pt;height:13.8pt" o:ole="">
                  <v:imagedata r:id="rId29" o:title=""/>
                </v:shape>
                <o:OLEObject Type="Embed" ProgID="Equation.DSMT4" ShapeID="_x0000_i1035" DrawAspect="Content" ObjectID="_1399817292" r:id="rId30"/>
              </w:object>
            </w:r>
          </w:p>
        </w:tc>
      </w:tr>
      <w:tr w:rsidR="00F3597F" w:rsidTr="00F3597F">
        <w:tc>
          <w:tcPr>
            <w:tcW w:w="3080" w:type="dxa"/>
          </w:tcPr>
          <w:p w:rsidR="00F3597F" w:rsidRDefault="00F3597F" w:rsidP="00121004">
            <w:pPr>
              <w:rPr>
                <w:lang w:val="en"/>
              </w:rPr>
            </w:pPr>
            <w:r>
              <w:rPr>
                <w:lang w:val="en"/>
              </w:rPr>
              <w:t>This is the eighth line</w:t>
            </w:r>
          </w:p>
        </w:tc>
        <w:tc>
          <w:tcPr>
            <w:tcW w:w="3081" w:type="dxa"/>
          </w:tcPr>
          <w:p w:rsidR="00F3597F" w:rsidRDefault="00106CE3" w:rsidP="00106CE3">
            <w:pPr>
              <w:tabs>
                <w:tab w:val="center" w:pos="1430"/>
                <w:tab w:val="right" w:pos="2860"/>
              </w:tabs>
              <w:rPr>
                <w:rFonts w:eastAsia="Calibri" w:cs="Times New Roman"/>
                <w:lang w:val="en"/>
              </w:rPr>
            </w:pPr>
            <w:r>
              <w:tab/>
            </w:r>
            <w:r w:rsidRPr="00106CE3">
              <w:rPr>
                <w:position w:val="-6"/>
              </w:rPr>
              <w:object w:dxaOrig="2360" w:dyaOrig="279">
                <v:shape id="_x0000_i1036" type="#_x0000_t75" style="width:118.2pt;height:13.8pt" o:ole="">
                  <v:imagedata r:id="rId31" o:title=""/>
                </v:shape>
                <o:OLEObject Type="Embed" ProgID="Equation.DSMT4" ShapeID="_x0000_i1036" DrawAspect="Content" ObjectID="_1399817293" r:id="rId32"/>
              </w:object>
            </w:r>
          </w:p>
        </w:tc>
        <w:tc>
          <w:tcPr>
            <w:tcW w:w="3081" w:type="dxa"/>
          </w:tcPr>
          <w:p w:rsidR="000B0C34" w:rsidRPr="000B0C34" w:rsidRDefault="00106CE3" w:rsidP="00106CE3">
            <w:pPr>
              <w:tabs>
                <w:tab w:val="center" w:pos="1430"/>
                <w:tab w:val="right" w:pos="2860"/>
              </w:tabs>
              <w:rPr>
                <w:rFonts w:eastAsia="Calibri" w:cs="Times New Roman"/>
                <w:lang w:val="en"/>
              </w:rPr>
            </w:pPr>
            <w:r>
              <w:tab/>
            </w:r>
            <w:r w:rsidRPr="00106CE3">
              <w:rPr>
                <w:position w:val="-6"/>
              </w:rPr>
              <w:object w:dxaOrig="680" w:dyaOrig="279">
                <v:shape id="_x0000_i1037" type="#_x0000_t75" style="width:34.2pt;height:13.8pt" o:ole="">
                  <v:imagedata r:id="rId33" o:title=""/>
                </v:shape>
                <o:OLEObject Type="Embed" ProgID="Equation.DSMT4" ShapeID="_x0000_i1037" DrawAspect="Content" ObjectID="_1399817294" r:id="rId34"/>
              </w:object>
            </w:r>
          </w:p>
        </w:tc>
      </w:tr>
      <w:tr w:rsidR="00F3597F" w:rsidTr="00F3597F">
        <w:tc>
          <w:tcPr>
            <w:tcW w:w="3080" w:type="dxa"/>
          </w:tcPr>
          <w:p w:rsidR="00F3597F" w:rsidRDefault="00F3597F" w:rsidP="00121004">
            <w:pPr>
              <w:rPr>
                <w:lang w:val="en"/>
              </w:rPr>
            </w:pPr>
          </w:p>
        </w:tc>
        <w:tc>
          <w:tcPr>
            <w:tcW w:w="3081" w:type="dxa"/>
          </w:tcPr>
          <w:p w:rsidR="00F3597F" w:rsidRDefault="00F3597F" w:rsidP="00F3597F">
            <w:pPr>
              <w:rPr>
                <w:rFonts w:eastAsia="Calibri" w:cs="Times New Roman"/>
                <w:lang w:val="en"/>
              </w:rPr>
            </w:pPr>
            <w:r>
              <w:rPr>
                <w:rFonts w:eastAsia="Calibri" w:cs="Times New Roman"/>
                <w:lang w:val="en"/>
              </w:rPr>
              <w:t>The</w:t>
            </w:r>
          </w:p>
        </w:tc>
        <w:tc>
          <w:tcPr>
            <w:tcW w:w="3081" w:type="dxa"/>
          </w:tcPr>
          <w:p w:rsidR="00F3597F" w:rsidRDefault="00F3597F" w:rsidP="00121004">
            <w:pPr>
              <w:rPr>
                <w:lang w:val="en"/>
              </w:rPr>
            </w:pPr>
            <w:r>
              <w:rPr>
                <w:lang w:val="en"/>
              </w:rPr>
              <w:t>End</w:t>
            </w:r>
          </w:p>
        </w:tc>
      </w:tr>
    </w:tbl>
    <w:p w:rsidR="00F3597F" w:rsidRDefault="00F3597F" w:rsidP="00121004">
      <w:pPr>
        <w:rPr>
          <w:lang w:val="en"/>
        </w:rPr>
      </w:pPr>
    </w:p>
    <w:p w:rsidR="005851D4" w:rsidRDefault="005851D4" w:rsidP="005851D4">
      <w:pPr>
        <w:pStyle w:val="Heading1"/>
      </w:pPr>
      <w:bookmarkStart w:id="13" w:name="_Maths_symbols"/>
      <w:bookmarkStart w:id="14" w:name="_Toc326069844"/>
      <w:bookmarkEnd w:id="13"/>
      <w:r>
        <w:t>Maths symbols</w:t>
      </w:r>
      <w:bookmarkEnd w:id="14"/>
    </w:p>
    <w:p w:rsidR="005851D4" w:rsidRDefault="00CA18D6" w:rsidP="005851D4">
      <w:r>
        <w:rPr>
          <w:lang w:val="en"/>
        </w:rPr>
        <w:t xml:space="preserve">All mathematics must be encoded either using </w:t>
      </w:r>
      <w:r w:rsidR="00E66D11">
        <w:rPr>
          <w:lang w:val="en"/>
        </w:rPr>
        <w:t xml:space="preserve">the equation editor </w:t>
      </w:r>
      <w:r>
        <w:rPr>
          <w:lang w:val="en"/>
        </w:rPr>
        <w:t xml:space="preserve">or </w:t>
      </w:r>
      <w:proofErr w:type="spellStart"/>
      <w:r>
        <w:rPr>
          <w:lang w:val="en"/>
        </w:rPr>
        <w:t>MathType</w:t>
      </w:r>
      <w:proofErr w:type="spellEnd"/>
      <w:r>
        <w:rPr>
          <w:lang w:val="en"/>
        </w:rPr>
        <w:t xml:space="preserve"> to ensure </w:t>
      </w:r>
      <w:r w:rsidR="002B29F6">
        <w:rPr>
          <w:lang w:val="en"/>
        </w:rPr>
        <w:t xml:space="preserve">they are </w:t>
      </w:r>
      <w:r>
        <w:rPr>
          <w:lang w:val="en"/>
        </w:rPr>
        <w:t>transformed correctly.</w:t>
      </w:r>
      <w:r w:rsidR="00423B6F">
        <w:rPr>
          <w:lang w:val="en"/>
        </w:rPr>
        <w:t xml:space="preserve"> This test document was encoded using the standard equation editor as </w:t>
      </w:r>
      <w:proofErr w:type="spellStart"/>
      <w:r w:rsidR="00423B6F">
        <w:rPr>
          <w:lang w:val="en"/>
        </w:rPr>
        <w:t>MathType</w:t>
      </w:r>
      <w:proofErr w:type="spellEnd"/>
      <w:r w:rsidR="00423B6F">
        <w:rPr>
          <w:lang w:val="en"/>
        </w:rPr>
        <w:t xml:space="preserve"> is considered to be a transform. </w:t>
      </w:r>
      <w:r w:rsidR="005442EA">
        <w:rPr>
          <w:lang w:val="en"/>
        </w:rPr>
        <w:t>Not all symbols available in the Word equation editor can be transformed. Those that can are listed below.</w:t>
      </w:r>
    </w:p>
    <w:p w:rsidR="005851D4" w:rsidRDefault="005851D4" w:rsidP="005851D4">
      <w:pPr>
        <w:pStyle w:val="Heading2"/>
      </w:pPr>
      <w:bookmarkStart w:id="15" w:name="_Toc326069845"/>
      <w:r>
        <w:t>Standard</w:t>
      </w:r>
      <w:bookmarkEnd w:id="15"/>
    </w:p>
    <w:p w:rsidR="005851D4" w:rsidRPr="000C7933" w:rsidRDefault="00106CE3" w:rsidP="00106CE3">
      <w:pPr>
        <w:pStyle w:val="MTDisplayEquation"/>
        <w:rPr>
          <w:rFonts w:eastAsiaTheme="minorEastAsia"/>
        </w:rPr>
      </w:pPr>
      <w:r>
        <w:tab/>
      </w:r>
      <w:r w:rsidRPr="00106CE3">
        <w:rPr>
          <w:position w:val="-10"/>
        </w:rPr>
        <w:object w:dxaOrig="2760" w:dyaOrig="320">
          <v:shape id="_x0000_i1038" type="#_x0000_t75" style="width:138pt;height:16.2pt" o:ole="">
            <v:imagedata r:id="rId35" o:title=""/>
          </v:shape>
          <o:OLEObject Type="Embed" ProgID="Equation.DSMT4" ShapeID="_x0000_i1038" DrawAspect="Content" ObjectID="_1399817295" r:id="rId36"/>
        </w:object>
      </w:r>
    </w:p>
    <w:p w:rsidR="000C7933" w:rsidRPr="00544D34" w:rsidRDefault="00106CE3" w:rsidP="00106CE3">
      <w:pPr>
        <w:pStyle w:val="MTDisplayEquation"/>
        <w:rPr>
          <w:rFonts w:eastAsiaTheme="minorEastAsia"/>
        </w:rPr>
      </w:pPr>
      <w:r>
        <w:tab/>
      </w:r>
      <w:r w:rsidRPr="00106CE3">
        <w:rPr>
          <w:position w:val="-10"/>
        </w:rPr>
        <w:object w:dxaOrig="2680" w:dyaOrig="279">
          <v:shape id="_x0000_i1039" type="#_x0000_t75" style="width:133.8pt;height:13.8pt" o:ole="">
            <v:imagedata r:id="rId37" o:title=""/>
          </v:shape>
          <o:OLEObject Type="Embed" ProgID="Equation.DSMT4" ShapeID="_x0000_i1039" DrawAspect="Content" ObjectID="_1399817296" r:id="rId38"/>
        </w:object>
      </w:r>
    </w:p>
    <w:p w:rsidR="00544D34" w:rsidRPr="000C7933" w:rsidRDefault="00106CE3" w:rsidP="00106CE3">
      <w:pPr>
        <w:pStyle w:val="MTDisplayEquation"/>
        <w:rPr>
          <w:rFonts w:eastAsiaTheme="minorEastAsia"/>
        </w:rPr>
      </w:pPr>
      <w:r>
        <w:lastRenderedPageBreak/>
        <w:tab/>
      </w:r>
      <w:r w:rsidRPr="00106CE3">
        <w:rPr>
          <w:position w:val="-8"/>
        </w:rPr>
        <w:object w:dxaOrig="3400" w:dyaOrig="300">
          <v:shape id="_x0000_i1040" type="#_x0000_t75" style="width:169.8pt;height:15pt" o:ole="">
            <v:imagedata r:id="rId39" o:title=""/>
          </v:shape>
          <o:OLEObject Type="Embed" ProgID="Equation.DSMT4" ShapeID="_x0000_i1040" DrawAspect="Content" ObjectID="_1399817297" r:id="rId40"/>
        </w:object>
      </w:r>
    </w:p>
    <w:p w:rsidR="000C7933" w:rsidRDefault="00106CE3" w:rsidP="00106CE3">
      <w:pPr>
        <w:pStyle w:val="MTDisplayEquation"/>
      </w:pPr>
      <w:r>
        <w:tab/>
      </w:r>
      <w:r w:rsidRPr="00106CE3">
        <w:rPr>
          <w:position w:val="-10"/>
        </w:rPr>
        <w:object w:dxaOrig="3340" w:dyaOrig="320">
          <v:shape id="_x0000_i1041" type="#_x0000_t75" style="width:166.8pt;height:16.2pt" o:ole="">
            <v:imagedata r:id="rId41" o:title=""/>
          </v:shape>
          <o:OLEObject Type="Embed" ProgID="Equation.DSMT4" ShapeID="_x0000_i1041" DrawAspect="Content" ObjectID="_1399817298" r:id="rId42"/>
        </w:object>
      </w:r>
    </w:p>
    <w:p w:rsidR="005851D4" w:rsidRDefault="005851D4" w:rsidP="005851D4">
      <w:pPr>
        <w:pStyle w:val="Heading2"/>
      </w:pPr>
      <w:bookmarkStart w:id="16" w:name="_Toc326069846"/>
      <w:r>
        <w:t>Greek</w:t>
      </w:r>
      <w:bookmarkEnd w:id="16"/>
    </w:p>
    <w:p w:rsidR="005851D4" w:rsidRPr="000C7933" w:rsidRDefault="00106CE3" w:rsidP="00106CE3">
      <w:pPr>
        <w:pStyle w:val="MTDisplayEquation"/>
        <w:rPr>
          <w:rFonts w:eastAsiaTheme="majorEastAsia" w:cstheme="majorBidi"/>
        </w:rPr>
      </w:pPr>
      <w:r>
        <w:tab/>
      </w:r>
      <w:r w:rsidRPr="00106CE3">
        <w:rPr>
          <w:position w:val="-10"/>
        </w:rPr>
        <w:object w:dxaOrig="3600" w:dyaOrig="320">
          <v:shape id="_x0000_i1042" type="#_x0000_t75" style="width:180pt;height:16.2pt" o:ole="">
            <v:imagedata r:id="rId43" o:title=""/>
          </v:shape>
          <o:OLEObject Type="Embed" ProgID="Equation.DSMT4" ShapeID="_x0000_i1042" DrawAspect="Content" ObjectID="_1399817299" r:id="rId44"/>
        </w:object>
      </w:r>
    </w:p>
    <w:p w:rsidR="000C7933" w:rsidRPr="009964C7" w:rsidRDefault="00106CE3" w:rsidP="00106CE3">
      <w:pPr>
        <w:pStyle w:val="MTDisplayEquation"/>
        <w:rPr>
          <w:rFonts w:eastAsiaTheme="majorEastAsia" w:cstheme="majorBidi"/>
        </w:rPr>
      </w:pPr>
      <w:r>
        <w:tab/>
      </w:r>
      <w:r w:rsidRPr="00106CE3">
        <w:rPr>
          <w:position w:val="-10"/>
        </w:rPr>
        <w:object w:dxaOrig="3260" w:dyaOrig="320">
          <v:shape id="_x0000_i1043" type="#_x0000_t75" style="width:163.2pt;height:16.2pt" o:ole="">
            <v:imagedata r:id="rId45" o:title=""/>
          </v:shape>
          <o:OLEObject Type="Embed" ProgID="Equation.DSMT4" ShapeID="_x0000_i1043" DrawAspect="Content" ObjectID="_1399817300" r:id="rId46"/>
        </w:object>
      </w:r>
    </w:p>
    <w:p w:rsidR="009964C7" w:rsidRPr="001D2A60" w:rsidRDefault="009964C7" w:rsidP="005851D4">
      <w:pPr>
        <w:rPr>
          <w:rFonts w:eastAsiaTheme="majorEastAsia" w:cstheme="majorBidi"/>
        </w:rPr>
      </w:pPr>
      <w:r>
        <w:rPr>
          <w:rFonts w:eastAsiaTheme="majorEastAsia" w:cstheme="majorBidi"/>
        </w:rPr>
        <w:t xml:space="preserve">The upper case Greek letters inserted as standard are </w:t>
      </w:r>
      <w:r w:rsidR="009307B5">
        <w:rPr>
          <w:rFonts w:eastAsiaTheme="majorEastAsia" w:cstheme="majorBidi"/>
        </w:rPr>
        <w:t>upright;</w:t>
      </w:r>
      <w:r>
        <w:rPr>
          <w:rFonts w:eastAsiaTheme="majorEastAsia" w:cstheme="majorBidi"/>
        </w:rPr>
        <w:t xml:space="preserve"> they will not transform well and should be changed to italic. </w:t>
      </w:r>
    </w:p>
    <w:p w:rsidR="001D2A60" w:rsidRPr="009964C7" w:rsidRDefault="00106CE3" w:rsidP="00106CE3">
      <w:pPr>
        <w:pStyle w:val="MTDisplayEquation"/>
        <w:rPr>
          <w:rFonts w:eastAsiaTheme="majorEastAsia" w:cstheme="majorBidi"/>
          <w:i/>
        </w:rPr>
      </w:pPr>
      <w:r>
        <w:tab/>
      </w:r>
      <w:r w:rsidRPr="00106CE3">
        <w:rPr>
          <w:position w:val="-8"/>
        </w:rPr>
        <w:object w:dxaOrig="3040" w:dyaOrig="300">
          <v:shape id="_x0000_i1044" type="#_x0000_t75" style="width:151.8pt;height:15pt" o:ole="">
            <v:imagedata r:id="rId47" o:title=""/>
          </v:shape>
          <o:OLEObject Type="Embed" ProgID="Equation.DSMT4" ShapeID="_x0000_i1044" DrawAspect="Content" ObjectID="_1399817301" r:id="rId48"/>
        </w:object>
      </w:r>
    </w:p>
    <w:p w:rsidR="000C7933" w:rsidRPr="009964C7" w:rsidRDefault="00106CE3" w:rsidP="00106CE3">
      <w:pPr>
        <w:pStyle w:val="MTDisplayEquation"/>
        <w:rPr>
          <w:rFonts w:eastAsiaTheme="majorEastAsia" w:cstheme="majorBidi"/>
          <w:i/>
        </w:rPr>
      </w:pPr>
      <w:r>
        <w:tab/>
      </w:r>
      <w:r w:rsidRPr="00106CE3">
        <w:rPr>
          <w:position w:val="-8"/>
        </w:rPr>
        <w:object w:dxaOrig="3080" w:dyaOrig="300">
          <v:shape id="_x0000_i1045" type="#_x0000_t75" style="width:154.2pt;height:15pt" o:ole="">
            <v:imagedata r:id="rId49" o:title=""/>
          </v:shape>
          <o:OLEObject Type="Embed" ProgID="Equation.DSMT4" ShapeID="_x0000_i1045" DrawAspect="Content" ObjectID="_1399817302" r:id="rId50"/>
        </w:object>
      </w:r>
    </w:p>
    <w:p w:rsidR="005851D4" w:rsidRDefault="008021A6" w:rsidP="005851D4">
      <w:pPr>
        <w:pStyle w:val="Heading2"/>
      </w:pPr>
      <w:bookmarkStart w:id="17" w:name="_Toc326069847"/>
      <w:r>
        <w:t xml:space="preserve">Letter-like </w:t>
      </w:r>
      <w:r w:rsidR="009307B5">
        <w:t>symbols</w:t>
      </w:r>
      <w:bookmarkEnd w:id="17"/>
    </w:p>
    <w:p w:rsidR="005851D4" w:rsidRPr="008021A6" w:rsidRDefault="00106CE3" w:rsidP="00106CE3">
      <w:pPr>
        <w:pStyle w:val="MTDisplayEquation"/>
        <w:rPr>
          <w:rFonts w:eastAsiaTheme="majorEastAsia" w:cstheme="majorBidi"/>
        </w:rPr>
      </w:pPr>
      <w:r>
        <w:tab/>
      </w:r>
      <w:r w:rsidRPr="00106CE3">
        <w:rPr>
          <w:position w:val="-10"/>
        </w:rPr>
        <w:object w:dxaOrig="4459" w:dyaOrig="360">
          <v:shape id="_x0000_i1046" type="#_x0000_t75" style="width:223.2pt;height:18pt" o:ole="">
            <v:imagedata r:id="rId51" o:title=""/>
          </v:shape>
          <o:OLEObject Type="Embed" ProgID="Equation.DSMT4" ShapeID="_x0000_i1046" DrawAspect="Content" ObjectID="_1399817303" r:id="rId52"/>
        </w:object>
      </w:r>
    </w:p>
    <w:p w:rsidR="008021A6" w:rsidRPr="008021A6" w:rsidRDefault="00106CE3" w:rsidP="00106CE3">
      <w:pPr>
        <w:pStyle w:val="MTDisplayEquation"/>
        <w:rPr>
          <w:rFonts w:eastAsiaTheme="majorEastAsia" w:cstheme="majorBidi"/>
        </w:rPr>
      </w:pPr>
      <w:r>
        <w:tab/>
      </w:r>
      <w:r w:rsidRPr="00106CE3">
        <w:rPr>
          <w:position w:val="-10"/>
        </w:rPr>
        <w:object w:dxaOrig="4120" w:dyaOrig="360">
          <v:shape id="_x0000_i1047" type="#_x0000_t75" style="width:205.8pt;height:18pt" o:ole="">
            <v:imagedata r:id="rId53" o:title=""/>
          </v:shape>
          <o:OLEObject Type="Embed" ProgID="Equation.DSMT4" ShapeID="_x0000_i1047" DrawAspect="Content" ObjectID="_1399817304" r:id="rId54"/>
        </w:object>
      </w:r>
    </w:p>
    <w:p w:rsidR="005851D4" w:rsidRDefault="008021A6" w:rsidP="005851D4">
      <w:pPr>
        <w:pStyle w:val="Heading2"/>
      </w:pPr>
      <w:bookmarkStart w:id="18" w:name="_Toc326069848"/>
      <w:r>
        <w:t>Operators</w:t>
      </w:r>
      <w:bookmarkEnd w:id="18"/>
    </w:p>
    <w:p w:rsidR="005851D4" w:rsidRPr="008021A6" w:rsidRDefault="00106CE3" w:rsidP="00106CE3">
      <w:pPr>
        <w:pStyle w:val="MTDisplayEquation"/>
        <w:rPr>
          <w:rFonts w:eastAsiaTheme="majorEastAsia" w:cstheme="majorBidi"/>
        </w:rPr>
      </w:pPr>
      <w:r>
        <w:tab/>
      </w:r>
      <w:r w:rsidRPr="00106CE3">
        <w:rPr>
          <w:position w:val="-12"/>
        </w:rPr>
        <w:object w:dxaOrig="3940" w:dyaOrig="360">
          <v:shape id="_x0000_i1048" type="#_x0000_t75" style="width:196.8pt;height:18pt" o:ole="">
            <v:imagedata r:id="rId55" o:title=""/>
          </v:shape>
          <o:OLEObject Type="Embed" ProgID="Equation.DSMT4" ShapeID="_x0000_i1048" DrawAspect="Content" ObjectID="_1399817305" r:id="rId56"/>
        </w:object>
      </w:r>
    </w:p>
    <w:p w:rsidR="008021A6" w:rsidRPr="008021A6" w:rsidRDefault="00106CE3" w:rsidP="00106CE3">
      <w:pPr>
        <w:pStyle w:val="MTDisplayEquation"/>
        <w:rPr>
          <w:rFonts w:eastAsiaTheme="majorEastAsia" w:cstheme="majorBidi"/>
        </w:rPr>
      </w:pPr>
      <w:r>
        <w:tab/>
      </w:r>
      <w:r w:rsidRPr="00106CE3">
        <w:rPr>
          <w:position w:val="-12"/>
        </w:rPr>
        <w:object w:dxaOrig="4520" w:dyaOrig="360">
          <v:shape id="_x0000_i1049" type="#_x0000_t75" style="width:226.2pt;height:18pt" o:ole="">
            <v:imagedata r:id="rId57" o:title=""/>
          </v:shape>
          <o:OLEObject Type="Embed" ProgID="Equation.DSMT4" ShapeID="_x0000_i1049" DrawAspect="Content" ObjectID="_1399817306" r:id="rId58"/>
        </w:object>
      </w:r>
    </w:p>
    <w:p w:rsidR="008021A6" w:rsidRPr="008021A6" w:rsidRDefault="00106CE3" w:rsidP="00106CE3">
      <w:pPr>
        <w:pStyle w:val="MTDisplayEquation"/>
        <w:rPr>
          <w:rFonts w:eastAsiaTheme="majorEastAsia" w:cstheme="majorBidi"/>
        </w:rPr>
      </w:pPr>
      <w:r>
        <w:tab/>
      </w:r>
      <w:r w:rsidRPr="00106CE3">
        <w:rPr>
          <w:position w:val="-10"/>
        </w:rPr>
        <w:object w:dxaOrig="4700" w:dyaOrig="320">
          <v:shape id="_x0000_i1050" type="#_x0000_t75" style="width:235.2pt;height:16.2pt" o:ole="">
            <v:imagedata r:id="rId59" o:title=""/>
          </v:shape>
          <o:OLEObject Type="Embed" ProgID="Equation.DSMT4" ShapeID="_x0000_i1050" DrawAspect="Content" ObjectID="_1399817307" r:id="rId60"/>
        </w:object>
      </w:r>
    </w:p>
    <w:p w:rsidR="008021A6" w:rsidRPr="00A2470E" w:rsidRDefault="00106CE3" w:rsidP="00106CE3">
      <w:pPr>
        <w:pStyle w:val="MTDisplayEquation"/>
        <w:rPr>
          <w:rFonts w:eastAsiaTheme="majorEastAsia" w:cstheme="majorBidi"/>
        </w:rPr>
      </w:pPr>
      <w:r>
        <w:tab/>
      </w:r>
      <w:r w:rsidRPr="00106CE3">
        <w:rPr>
          <w:position w:val="-18"/>
        </w:rPr>
        <w:object w:dxaOrig="1540" w:dyaOrig="480">
          <v:shape id="_x0000_i1051" type="#_x0000_t75" style="width:76.8pt;height:24pt" o:ole="">
            <v:imagedata r:id="rId61" o:title=""/>
          </v:shape>
          <o:OLEObject Type="Embed" ProgID="Equation.DSMT4" ShapeID="_x0000_i1051" DrawAspect="Content" ObjectID="_1399817308" r:id="rId62"/>
        </w:object>
      </w:r>
    </w:p>
    <w:p w:rsidR="00A2470E" w:rsidRPr="00A2470E" w:rsidRDefault="00106CE3" w:rsidP="00106CE3">
      <w:pPr>
        <w:pStyle w:val="MTDisplayEquation"/>
        <w:rPr>
          <w:rFonts w:eastAsiaTheme="majorEastAsia" w:cstheme="majorBidi"/>
        </w:rPr>
      </w:pPr>
      <w:r>
        <w:tab/>
      </w:r>
      <w:r w:rsidRPr="00106CE3">
        <w:rPr>
          <w:position w:val="-18"/>
        </w:rPr>
        <w:object w:dxaOrig="1640" w:dyaOrig="480">
          <v:shape id="_x0000_i1052" type="#_x0000_t75" style="width:82.2pt;height:24pt" o:ole="">
            <v:imagedata r:id="rId63" o:title=""/>
          </v:shape>
          <o:OLEObject Type="Embed" ProgID="Equation.DSMT4" ShapeID="_x0000_i1052" DrawAspect="Content" ObjectID="_1399817309" r:id="rId64"/>
        </w:object>
      </w:r>
    </w:p>
    <w:p w:rsidR="00A2470E" w:rsidRPr="008021A6" w:rsidRDefault="00106CE3" w:rsidP="00106CE3">
      <w:pPr>
        <w:pStyle w:val="MTDisplayEquation"/>
        <w:rPr>
          <w:rFonts w:eastAsiaTheme="majorEastAsia" w:cstheme="majorBidi"/>
        </w:rPr>
      </w:pPr>
      <w:r>
        <w:tab/>
      </w:r>
      <w:r w:rsidRPr="00106CE3">
        <w:rPr>
          <w:position w:val="-14"/>
        </w:rPr>
        <w:object w:dxaOrig="1040" w:dyaOrig="400">
          <v:shape id="_x0000_i1053" type="#_x0000_t75" style="width:52.2pt;height:19.8pt" o:ole="">
            <v:imagedata r:id="rId65" o:title=""/>
          </v:shape>
          <o:OLEObject Type="Embed" ProgID="Equation.DSMT4" ShapeID="_x0000_i1053" DrawAspect="Content" ObjectID="_1399817310" r:id="rId66"/>
        </w:object>
      </w:r>
    </w:p>
    <w:p w:rsidR="00863838" w:rsidRPr="008021A6" w:rsidRDefault="00106CE3" w:rsidP="00106CE3">
      <w:pPr>
        <w:pStyle w:val="MTDisplayEquation"/>
        <w:rPr>
          <w:rFonts w:eastAsiaTheme="majorEastAsia" w:cstheme="majorBidi"/>
        </w:rPr>
      </w:pPr>
      <w:r>
        <w:tab/>
      </w:r>
      <w:r w:rsidRPr="00106CE3">
        <w:rPr>
          <w:position w:val="-24"/>
        </w:rPr>
        <w:object w:dxaOrig="6979" w:dyaOrig="620">
          <v:shape id="_x0000_i1054" type="#_x0000_t75" style="width:349.2pt;height:31.2pt" o:ole="">
            <v:imagedata r:id="rId67" o:title=""/>
          </v:shape>
          <o:OLEObject Type="Embed" ProgID="Equation.DSMT4" ShapeID="_x0000_i1054" DrawAspect="Content" ObjectID="_1399817311" r:id="rId68"/>
        </w:object>
      </w:r>
    </w:p>
    <w:p w:rsidR="008021A6" w:rsidRPr="008021A6" w:rsidRDefault="00106CE3" w:rsidP="00106CE3">
      <w:pPr>
        <w:pStyle w:val="MTDisplayEquation"/>
        <w:rPr>
          <w:rFonts w:eastAsiaTheme="majorEastAsia" w:cstheme="majorBidi"/>
        </w:rPr>
      </w:pPr>
      <w:r>
        <w:tab/>
      </w:r>
      <w:r w:rsidRPr="00106CE3">
        <w:rPr>
          <w:position w:val="-14"/>
        </w:rPr>
        <w:object w:dxaOrig="3760" w:dyaOrig="400">
          <v:shape id="_x0000_i1055" type="#_x0000_t75" style="width:187.8pt;height:19.8pt" o:ole="">
            <v:imagedata r:id="rId69" o:title=""/>
          </v:shape>
          <o:OLEObject Type="Embed" ProgID="Equation.DSMT4" ShapeID="_x0000_i1055" DrawAspect="Content" ObjectID="_1399817312" r:id="rId70"/>
        </w:object>
      </w:r>
    </w:p>
    <w:p w:rsidR="000C7933" w:rsidRDefault="00106CE3" w:rsidP="00106CE3">
      <w:pPr>
        <w:pStyle w:val="MTDisplayEquation"/>
        <w:rPr>
          <w:rFonts w:eastAsiaTheme="majorEastAsia" w:cstheme="majorBidi"/>
        </w:rPr>
      </w:pPr>
      <w:r>
        <w:tab/>
      </w:r>
      <w:r w:rsidRPr="00106CE3">
        <w:rPr>
          <w:position w:val="-10"/>
        </w:rPr>
        <w:object w:dxaOrig="3320" w:dyaOrig="320">
          <v:shape id="_x0000_i1056" type="#_x0000_t75" style="width:166.2pt;height:16.2pt" o:ole="">
            <v:imagedata r:id="rId71" o:title=""/>
          </v:shape>
          <o:OLEObject Type="Embed" ProgID="Equation.DSMT4" ShapeID="_x0000_i1056" DrawAspect="Content" ObjectID="_1399817313" r:id="rId72"/>
        </w:object>
      </w:r>
    </w:p>
    <w:p w:rsidR="008021A6" w:rsidRPr="008021A6" w:rsidRDefault="00106CE3" w:rsidP="00106CE3">
      <w:pPr>
        <w:pStyle w:val="MTDisplayEquation"/>
        <w:rPr>
          <w:rFonts w:eastAsiaTheme="majorEastAsia" w:cstheme="majorBidi"/>
        </w:rPr>
      </w:pPr>
      <w:r>
        <w:tab/>
      </w:r>
      <w:r w:rsidRPr="00106CE3">
        <w:rPr>
          <w:position w:val="-8"/>
        </w:rPr>
        <w:object w:dxaOrig="5140" w:dyaOrig="340">
          <v:shape id="_x0000_i1057" type="#_x0000_t75" style="width:256.8pt;height:16.8pt" o:ole="">
            <v:imagedata r:id="rId73" o:title=""/>
          </v:shape>
          <o:OLEObject Type="Embed" ProgID="Equation.DSMT4" ShapeID="_x0000_i1057" DrawAspect="Content" ObjectID="_1399817314" r:id="rId74"/>
        </w:object>
      </w:r>
    </w:p>
    <w:p w:rsidR="005851D4" w:rsidRDefault="00A35AF4" w:rsidP="005851D4">
      <w:pPr>
        <w:pStyle w:val="Heading2"/>
      </w:pPr>
      <w:bookmarkStart w:id="19" w:name="_Toc326069849"/>
      <w:r>
        <w:t>Arrows</w:t>
      </w:r>
      <w:bookmarkEnd w:id="19"/>
    </w:p>
    <w:p w:rsidR="005851D4" w:rsidRPr="00A35AF4" w:rsidRDefault="00106CE3" w:rsidP="00106CE3">
      <w:pPr>
        <w:pStyle w:val="MTDisplayEquation"/>
        <w:rPr>
          <w:rFonts w:eastAsiaTheme="minorEastAsia"/>
        </w:rPr>
      </w:pPr>
      <w:r>
        <w:tab/>
      </w:r>
      <w:r w:rsidRPr="00106CE3">
        <w:rPr>
          <w:position w:val="-10"/>
        </w:rPr>
        <w:object w:dxaOrig="4620" w:dyaOrig="360">
          <v:shape id="_x0000_i1058" type="#_x0000_t75" style="width:231pt;height:18pt" o:ole="">
            <v:imagedata r:id="rId75" o:title=""/>
          </v:shape>
          <o:OLEObject Type="Embed" ProgID="Equation.DSMT4" ShapeID="_x0000_i1058" DrawAspect="Content" ObjectID="_1399817315" r:id="rId76"/>
        </w:object>
      </w:r>
    </w:p>
    <w:p w:rsidR="00A35AF4" w:rsidRPr="00A35AF4" w:rsidRDefault="00106CE3" w:rsidP="00106CE3">
      <w:pPr>
        <w:pStyle w:val="MTDisplayEquation"/>
        <w:rPr>
          <w:rFonts w:eastAsiaTheme="minorEastAsia"/>
        </w:rPr>
      </w:pPr>
      <w:r>
        <w:lastRenderedPageBreak/>
        <w:tab/>
      </w:r>
      <w:r w:rsidRPr="00106CE3">
        <w:rPr>
          <w:position w:val="-10"/>
        </w:rPr>
        <w:object w:dxaOrig="4080" w:dyaOrig="320">
          <v:shape id="_x0000_i1059" type="#_x0000_t75" style="width:204pt;height:16.2pt" o:ole="">
            <v:imagedata r:id="rId77" o:title=""/>
          </v:shape>
          <o:OLEObject Type="Embed" ProgID="Equation.DSMT4" ShapeID="_x0000_i1059" DrawAspect="Content" ObjectID="_1399817316" r:id="rId78"/>
        </w:object>
      </w:r>
    </w:p>
    <w:p w:rsidR="00A35AF4" w:rsidRPr="00A35AF4" w:rsidRDefault="00106CE3" w:rsidP="00106CE3">
      <w:pPr>
        <w:pStyle w:val="MTDisplayEquation"/>
        <w:rPr>
          <w:rFonts w:eastAsiaTheme="minorEastAsia"/>
        </w:rPr>
      </w:pPr>
      <w:r>
        <w:tab/>
      </w:r>
      <w:r w:rsidRPr="00106CE3">
        <w:rPr>
          <w:position w:val="-10"/>
        </w:rPr>
        <w:object w:dxaOrig="4239" w:dyaOrig="320">
          <v:shape id="_x0000_i1060" type="#_x0000_t75" style="width:211.8pt;height:16.2pt" o:ole="">
            <v:imagedata r:id="rId79" o:title=""/>
          </v:shape>
          <o:OLEObject Type="Embed" ProgID="Equation.DSMT4" ShapeID="_x0000_i1060" DrawAspect="Content" ObjectID="_1399817317" r:id="rId80"/>
        </w:object>
      </w:r>
    </w:p>
    <w:p w:rsidR="00A35AF4" w:rsidRDefault="00106CE3" w:rsidP="00106CE3">
      <w:pPr>
        <w:pStyle w:val="MTDisplayEquation"/>
      </w:pPr>
      <w:r>
        <w:tab/>
      </w:r>
      <w:r w:rsidRPr="00106CE3">
        <w:rPr>
          <w:position w:val="-8"/>
        </w:rPr>
        <w:object w:dxaOrig="3460" w:dyaOrig="279">
          <v:shape id="_x0000_i1061" type="#_x0000_t75" style="width:172.8pt;height:13.8pt" o:ole="">
            <v:imagedata r:id="rId81" o:title=""/>
          </v:shape>
          <o:OLEObject Type="Embed" ProgID="Equation.DSMT4" ShapeID="_x0000_i1061" DrawAspect="Content" ObjectID="_1399817318" r:id="rId82"/>
        </w:object>
      </w:r>
    </w:p>
    <w:p w:rsidR="005851D4" w:rsidRDefault="0029635A" w:rsidP="005851D4">
      <w:pPr>
        <w:pStyle w:val="Heading2"/>
      </w:pPr>
      <w:bookmarkStart w:id="20" w:name="_Toc326069850"/>
      <w:r>
        <w:t>Negated relations</w:t>
      </w:r>
      <w:bookmarkEnd w:id="20"/>
    </w:p>
    <w:p w:rsidR="005851D4" w:rsidRDefault="00106CE3" w:rsidP="00106CE3">
      <w:pPr>
        <w:pStyle w:val="MTDisplayEquation"/>
      </w:pPr>
      <w:r>
        <w:tab/>
      </w:r>
      <w:r w:rsidRPr="00106CE3">
        <w:rPr>
          <w:position w:val="-12"/>
        </w:rPr>
        <w:object w:dxaOrig="3420" w:dyaOrig="360">
          <v:shape id="_x0000_i1062" type="#_x0000_t75" style="width:171pt;height:18pt" o:ole="">
            <v:imagedata r:id="rId83" o:title=""/>
          </v:shape>
          <o:OLEObject Type="Embed" ProgID="Equation.DSMT4" ShapeID="_x0000_i1062" DrawAspect="Content" ObjectID="_1399817319" r:id="rId84"/>
        </w:object>
      </w:r>
    </w:p>
    <w:p w:rsidR="005851D4" w:rsidRPr="005851D4" w:rsidRDefault="00106CE3" w:rsidP="00106CE3">
      <w:pPr>
        <w:pStyle w:val="MTDisplayEquation"/>
      </w:pPr>
      <w:r>
        <w:tab/>
      </w:r>
      <w:r w:rsidRPr="00106CE3">
        <w:rPr>
          <w:position w:val="-14"/>
        </w:rPr>
        <w:object w:dxaOrig="4880" w:dyaOrig="400">
          <v:shape id="_x0000_i1063" type="#_x0000_t75" style="width:244.2pt;height:19.8pt" o:ole="">
            <v:imagedata r:id="rId85" o:title=""/>
          </v:shape>
          <o:OLEObject Type="Embed" ProgID="Equation.DSMT4" ShapeID="_x0000_i1063" DrawAspect="Content" ObjectID="_1399817320" r:id="rId86"/>
        </w:object>
      </w:r>
    </w:p>
    <w:p w:rsidR="005851D4" w:rsidRDefault="009B2DFD" w:rsidP="005851D4">
      <w:pPr>
        <w:pStyle w:val="Heading2"/>
      </w:pPr>
      <w:bookmarkStart w:id="21" w:name="_Toc326069851"/>
      <w:r>
        <w:t>Scripts</w:t>
      </w:r>
      <w:bookmarkEnd w:id="21"/>
    </w:p>
    <w:p w:rsidR="00635F9B" w:rsidRPr="00635F9B" w:rsidRDefault="00635F9B" w:rsidP="00635F9B">
      <w:r>
        <w:t xml:space="preserve">Not all letters in the script alphabet will be spoken as script-letter by </w:t>
      </w:r>
      <w:proofErr w:type="spellStart"/>
      <w:r>
        <w:t>MathPlayer</w:t>
      </w:r>
      <w:proofErr w:type="spellEnd"/>
      <w:r>
        <w:t>.</w:t>
      </w:r>
    </w:p>
    <w:p w:rsidR="009B2DFD" w:rsidRPr="000C7933" w:rsidRDefault="00106CE3" w:rsidP="00106CE3">
      <w:pPr>
        <w:pStyle w:val="MTDisplayEquation"/>
        <w:rPr>
          <w:rFonts w:eastAsiaTheme="minorEastAsia"/>
        </w:rPr>
      </w:pPr>
      <w:r>
        <w:tab/>
      </w:r>
      <w:r w:rsidRPr="00106CE3">
        <w:rPr>
          <w:position w:val="-8"/>
        </w:rPr>
        <w:object w:dxaOrig="3260" w:dyaOrig="300">
          <v:shape id="_x0000_i1064" type="#_x0000_t75" style="width:163.2pt;height:15pt" o:ole="">
            <v:imagedata r:id="rId87" o:title=""/>
          </v:shape>
          <o:OLEObject Type="Embed" ProgID="Equation.DSMT4" ShapeID="_x0000_i1064" DrawAspect="Content" ObjectID="_1399817321" r:id="rId88"/>
        </w:object>
      </w:r>
    </w:p>
    <w:p w:rsidR="000C7933" w:rsidRPr="00555C1D" w:rsidRDefault="00106CE3" w:rsidP="00106CE3">
      <w:pPr>
        <w:pStyle w:val="MTDisplayEquation"/>
        <w:rPr>
          <w:rFonts w:eastAsiaTheme="minorEastAsia"/>
        </w:rPr>
      </w:pPr>
      <w:r>
        <w:tab/>
      </w:r>
      <w:r w:rsidRPr="00106CE3">
        <w:rPr>
          <w:position w:val="-8"/>
        </w:rPr>
        <w:object w:dxaOrig="3360" w:dyaOrig="320">
          <v:shape id="_x0000_i1065" type="#_x0000_t75" style="width:168pt;height:16.2pt" o:ole="">
            <v:imagedata r:id="rId89" o:title=""/>
          </v:shape>
          <o:OLEObject Type="Embed" ProgID="Equation.DSMT4" ShapeID="_x0000_i1065" DrawAspect="Content" ObjectID="_1399817322" r:id="rId90"/>
        </w:object>
      </w:r>
    </w:p>
    <w:p w:rsidR="00555C1D" w:rsidRPr="00993061" w:rsidRDefault="00555C1D" w:rsidP="005851D4">
      <w:pPr>
        <w:rPr>
          <w:rFonts w:eastAsiaTheme="minorEastAsia"/>
        </w:rPr>
      </w:pPr>
      <w:r>
        <w:rPr>
          <w:rFonts w:eastAsiaTheme="minorEastAsia"/>
        </w:rPr>
        <w:t xml:space="preserve">For unknown reasons our </w:t>
      </w:r>
      <w:proofErr w:type="spellStart"/>
      <w:r>
        <w:rPr>
          <w:rFonts w:eastAsiaTheme="minorEastAsia"/>
        </w:rPr>
        <w:t>MathType</w:t>
      </w:r>
      <w:proofErr w:type="spellEnd"/>
      <w:r>
        <w:rPr>
          <w:rFonts w:eastAsiaTheme="minorEastAsia"/>
        </w:rPr>
        <w:t xml:space="preserve"> cannot transform script P correctly to </w:t>
      </w:r>
      <w:proofErr w:type="spellStart"/>
      <w:r>
        <w:rPr>
          <w:rFonts w:eastAsiaTheme="minorEastAsia"/>
        </w:rPr>
        <w:t>MathML</w:t>
      </w:r>
      <w:proofErr w:type="spellEnd"/>
      <w:r>
        <w:rPr>
          <w:rFonts w:eastAsiaTheme="minorEastAsia"/>
        </w:rPr>
        <w:t xml:space="preserve"> so you will see a transformation error at this point </w:t>
      </w:r>
      <w:r w:rsidR="00106CE3" w:rsidRPr="00106CE3">
        <w:rPr>
          <w:position w:val="-6"/>
        </w:rPr>
        <w:object w:dxaOrig="260" w:dyaOrig="279">
          <v:shape id="_x0000_i1066" type="#_x0000_t75" style="width:13.2pt;height:13.8pt" o:ole="">
            <v:imagedata r:id="rId91" o:title=""/>
          </v:shape>
          <o:OLEObject Type="Embed" ProgID="Equation.DSMT4" ShapeID="_x0000_i1066" DrawAspect="Content" ObjectID="_1399817323" r:id="rId92"/>
        </w:object>
      </w:r>
      <w:r w:rsidR="00F612D2">
        <w:rPr>
          <w:rFonts w:eastAsiaTheme="minorEastAsia"/>
        </w:rPr>
        <w:t xml:space="preserve"> </w:t>
      </w:r>
      <w:r w:rsidR="00F612D2" w:rsidRPr="00F612D2">
        <w:rPr>
          <w:rFonts w:eastAsiaTheme="minorEastAsia"/>
        </w:rPr>
        <w:t xml:space="preserve">in all formats created from the </w:t>
      </w:r>
      <w:proofErr w:type="spellStart"/>
      <w:r w:rsidR="00F612D2" w:rsidRPr="00F612D2">
        <w:rPr>
          <w:rFonts w:eastAsiaTheme="minorEastAsia"/>
        </w:rPr>
        <w:t>MathType</w:t>
      </w:r>
      <w:proofErr w:type="spellEnd"/>
      <w:r w:rsidR="00F612D2" w:rsidRPr="00F612D2">
        <w:rPr>
          <w:rFonts w:eastAsiaTheme="minorEastAsia"/>
        </w:rPr>
        <w:t xml:space="preserve"> format</w:t>
      </w:r>
      <w:r>
        <w:rPr>
          <w:rFonts w:eastAsiaTheme="minorEastAsia"/>
        </w:rPr>
        <w:t>. Presumably this will be corrected in the near future since the rest of the alphabet transforms.</w:t>
      </w:r>
    </w:p>
    <w:p w:rsidR="005851D4" w:rsidRDefault="00635F9B" w:rsidP="005851D4">
      <w:pPr>
        <w:pStyle w:val="Heading2"/>
      </w:pPr>
      <w:bookmarkStart w:id="22" w:name="_Toc326069852"/>
      <w:proofErr w:type="spellStart"/>
      <w:r>
        <w:t>Frak</w:t>
      </w:r>
      <w:r w:rsidR="000A6C77">
        <w:t>turs</w:t>
      </w:r>
      <w:bookmarkEnd w:id="22"/>
      <w:proofErr w:type="spellEnd"/>
    </w:p>
    <w:p w:rsidR="00635F9B" w:rsidRPr="00635F9B" w:rsidRDefault="00635F9B" w:rsidP="00635F9B">
      <w:r>
        <w:t xml:space="preserve">Not all letters in the </w:t>
      </w:r>
      <w:proofErr w:type="spellStart"/>
      <w:r>
        <w:t>Fraktur</w:t>
      </w:r>
      <w:proofErr w:type="spellEnd"/>
      <w:r>
        <w:t xml:space="preserve"> alphabet will be spoken as </w:t>
      </w:r>
      <w:proofErr w:type="spellStart"/>
      <w:r>
        <w:t>fraktur</w:t>
      </w:r>
      <w:proofErr w:type="spellEnd"/>
      <w:r>
        <w:t xml:space="preserve">-letter by </w:t>
      </w:r>
      <w:proofErr w:type="spellStart"/>
      <w:r>
        <w:t>MathPlayer</w:t>
      </w:r>
      <w:proofErr w:type="spellEnd"/>
      <w:r>
        <w:t>.</w:t>
      </w:r>
    </w:p>
    <w:p w:rsidR="005851D4" w:rsidRPr="000C7933" w:rsidRDefault="00106CE3" w:rsidP="00106CE3">
      <w:pPr>
        <w:pStyle w:val="MTDisplayEquation"/>
        <w:rPr>
          <w:rFonts w:eastAsiaTheme="minorEastAsia"/>
        </w:rPr>
      </w:pPr>
      <w:r>
        <w:tab/>
      </w:r>
      <w:r w:rsidRPr="00106CE3">
        <w:rPr>
          <w:position w:val="-8"/>
        </w:rPr>
        <w:object w:dxaOrig="3379" w:dyaOrig="300">
          <v:shape id="_x0000_i1067" type="#_x0000_t75" style="width:169.2pt;height:15pt" o:ole="">
            <v:imagedata r:id="rId93" o:title=""/>
          </v:shape>
          <o:OLEObject Type="Embed" ProgID="Equation.DSMT4" ShapeID="_x0000_i1067" DrawAspect="Content" ObjectID="_1399817324" r:id="rId94"/>
        </w:object>
      </w:r>
    </w:p>
    <w:p w:rsidR="000C7933" w:rsidRPr="000A6C77" w:rsidRDefault="00106CE3" w:rsidP="00106CE3">
      <w:pPr>
        <w:pStyle w:val="MTDisplayEquation"/>
        <w:rPr>
          <w:rFonts w:eastAsiaTheme="minorEastAsia"/>
        </w:rPr>
      </w:pPr>
      <w:r>
        <w:tab/>
      </w:r>
      <w:r w:rsidRPr="00106CE3">
        <w:rPr>
          <w:position w:val="-10"/>
        </w:rPr>
        <w:object w:dxaOrig="3600" w:dyaOrig="320">
          <v:shape id="_x0000_i1068" type="#_x0000_t75" style="width:180pt;height:16.2pt" o:ole="">
            <v:imagedata r:id="rId95" o:title=""/>
          </v:shape>
          <o:OLEObject Type="Embed" ProgID="Equation.DSMT4" ShapeID="_x0000_i1068" DrawAspect="Content" ObjectID="_1399817325" r:id="rId96"/>
        </w:object>
      </w:r>
    </w:p>
    <w:p w:rsidR="000A6C77" w:rsidRPr="000C7933" w:rsidRDefault="00106CE3" w:rsidP="00106CE3">
      <w:pPr>
        <w:pStyle w:val="MTDisplayEquation"/>
        <w:rPr>
          <w:rFonts w:eastAsiaTheme="minorEastAsia"/>
        </w:rPr>
      </w:pPr>
      <w:r>
        <w:tab/>
      </w:r>
      <w:r w:rsidRPr="00106CE3">
        <w:rPr>
          <w:position w:val="-10"/>
        </w:rPr>
        <w:object w:dxaOrig="2420" w:dyaOrig="320">
          <v:shape id="_x0000_i1069" type="#_x0000_t75" style="width:121.2pt;height:16.2pt" o:ole="">
            <v:imagedata r:id="rId97" o:title=""/>
          </v:shape>
          <o:OLEObject Type="Embed" ProgID="Equation.DSMT4" ShapeID="_x0000_i1069" DrawAspect="Content" ObjectID="_1399817326" r:id="rId98"/>
        </w:object>
      </w:r>
    </w:p>
    <w:p w:rsidR="000C7933" w:rsidRDefault="00106CE3" w:rsidP="00106CE3">
      <w:pPr>
        <w:pStyle w:val="MTDisplayEquation"/>
      </w:pPr>
      <w:r>
        <w:tab/>
      </w:r>
      <w:r w:rsidRPr="00106CE3">
        <w:rPr>
          <w:position w:val="-10"/>
        </w:rPr>
        <w:object w:dxaOrig="2540" w:dyaOrig="300">
          <v:shape id="_x0000_i1070" type="#_x0000_t75" style="width:127.2pt;height:15pt" o:ole="">
            <v:imagedata r:id="rId99" o:title=""/>
          </v:shape>
          <o:OLEObject Type="Embed" ProgID="Equation.DSMT4" ShapeID="_x0000_i1070" DrawAspect="Content" ObjectID="_1399817327" r:id="rId100"/>
        </w:object>
      </w:r>
    </w:p>
    <w:p w:rsidR="005851D4" w:rsidRDefault="004C4604" w:rsidP="005851D4">
      <w:pPr>
        <w:pStyle w:val="Heading2"/>
      </w:pPr>
      <w:bookmarkStart w:id="23" w:name="_Toc326069853"/>
      <w:r>
        <w:t>Double struck</w:t>
      </w:r>
      <w:bookmarkEnd w:id="23"/>
    </w:p>
    <w:p w:rsidR="00635F9B" w:rsidRPr="00635F9B" w:rsidRDefault="00635F9B" w:rsidP="00635F9B">
      <w:r>
        <w:t xml:space="preserve">Not all letters in the double struck alphabet will be spoken as double struck-letter by </w:t>
      </w:r>
      <w:proofErr w:type="spellStart"/>
      <w:r>
        <w:t>MathPlayer</w:t>
      </w:r>
      <w:proofErr w:type="spellEnd"/>
      <w:r>
        <w:t>.</w:t>
      </w:r>
    </w:p>
    <w:p w:rsidR="005851D4" w:rsidRPr="000C7933" w:rsidRDefault="00106CE3" w:rsidP="00106CE3">
      <w:pPr>
        <w:pStyle w:val="MTDisplayEquation"/>
        <w:rPr>
          <w:rFonts w:eastAsiaTheme="minorEastAsia"/>
        </w:rPr>
      </w:pPr>
      <w:r>
        <w:tab/>
      </w:r>
      <w:r w:rsidRPr="00106CE3">
        <w:rPr>
          <w:position w:val="-8"/>
        </w:rPr>
        <w:object w:dxaOrig="3320" w:dyaOrig="300">
          <v:shape id="_x0000_i1071" type="#_x0000_t75" style="width:166.2pt;height:15pt" o:ole="">
            <v:imagedata r:id="rId101" o:title=""/>
          </v:shape>
          <o:OLEObject Type="Embed" ProgID="Equation.DSMT4" ShapeID="_x0000_i1071" DrawAspect="Content" ObjectID="_1399817328" r:id="rId102"/>
        </w:object>
      </w:r>
    </w:p>
    <w:p w:rsidR="000C7933" w:rsidRPr="004C4604" w:rsidRDefault="00106CE3" w:rsidP="00106CE3">
      <w:pPr>
        <w:pStyle w:val="MTDisplayEquation"/>
        <w:rPr>
          <w:rFonts w:eastAsiaTheme="minorEastAsia"/>
        </w:rPr>
      </w:pPr>
      <w:r>
        <w:tab/>
      </w:r>
      <w:r w:rsidRPr="00106CE3">
        <w:rPr>
          <w:position w:val="-10"/>
        </w:rPr>
        <w:object w:dxaOrig="3400" w:dyaOrig="320">
          <v:shape id="_x0000_i1072" type="#_x0000_t75" style="width:169.8pt;height:16.2pt" o:ole="">
            <v:imagedata r:id="rId103" o:title=""/>
          </v:shape>
          <o:OLEObject Type="Embed" ProgID="Equation.DSMT4" ShapeID="_x0000_i1072" DrawAspect="Content" ObjectID="_1399817329" r:id="rId104"/>
        </w:object>
      </w:r>
    </w:p>
    <w:p w:rsidR="005851D4" w:rsidRDefault="00EB6AEA" w:rsidP="005851D4">
      <w:pPr>
        <w:pStyle w:val="Heading2"/>
      </w:pPr>
      <w:bookmarkStart w:id="24" w:name="_Toc326069854"/>
      <w:r>
        <w:t>Geometry</w:t>
      </w:r>
      <w:bookmarkEnd w:id="24"/>
    </w:p>
    <w:p w:rsidR="005504B8" w:rsidRPr="005504B8" w:rsidRDefault="00106CE3" w:rsidP="00106CE3">
      <w:pPr>
        <w:pStyle w:val="MTDisplayEquation"/>
        <w:rPr>
          <w:rFonts w:eastAsiaTheme="minorEastAsia"/>
        </w:rPr>
      </w:pPr>
      <w:r>
        <w:tab/>
      </w:r>
      <w:r w:rsidRPr="00106CE3">
        <w:rPr>
          <w:position w:val="-10"/>
        </w:rPr>
        <w:object w:dxaOrig="2460" w:dyaOrig="320">
          <v:shape id="_x0000_i1073" type="#_x0000_t75" style="width:123pt;height:16.2pt" o:ole="">
            <v:imagedata r:id="rId105" o:title=""/>
          </v:shape>
          <o:OLEObject Type="Embed" ProgID="Equation.DSMT4" ShapeID="_x0000_i1073" DrawAspect="Content" ObjectID="_1399817330" r:id="rId106"/>
        </w:object>
      </w:r>
    </w:p>
    <w:p w:rsidR="005504B8" w:rsidRPr="005504B8" w:rsidRDefault="005504B8" w:rsidP="005851D4">
      <w:pPr>
        <w:rPr>
          <w:rFonts w:eastAsiaTheme="minorEastAsia"/>
        </w:rPr>
      </w:pPr>
    </w:p>
    <w:p w:rsidR="005851D4" w:rsidRPr="005851D4" w:rsidRDefault="005851D4" w:rsidP="005851D4">
      <w:pPr>
        <w:pStyle w:val="Heading1"/>
      </w:pPr>
      <w:bookmarkStart w:id="25" w:name="_Toc326069855"/>
      <w:r>
        <w:lastRenderedPageBreak/>
        <w:t>Maths structures</w:t>
      </w:r>
      <w:bookmarkEnd w:id="25"/>
    </w:p>
    <w:p w:rsidR="005442EA" w:rsidRDefault="00CA18D6" w:rsidP="005442EA">
      <w:r>
        <w:rPr>
          <w:lang w:val="en"/>
        </w:rPr>
        <w:t xml:space="preserve">Notice how the equations are encoded using the equation editor. All mathematics must be encoded either using this or </w:t>
      </w:r>
      <w:proofErr w:type="spellStart"/>
      <w:r>
        <w:rPr>
          <w:lang w:val="en"/>
        </w:rPr>
        <w:t>MathType</w:t>
      </w:r>
      <w:proofErr w:type="spellEnd"/>
      <w:r>
        <w:rPr>
          <w:lang w:val="en"/>
        </w:rPr>
        <w:t xml:space="preserve"> to ensure it is transformed correctly.</w:t>
      </w:r>
      <w:r w:rsidR="00AE1BD3">
        <w:rPr>
          <w:lang w:val="en"/>
        </w:rPr>
        <w:t xml:space="preserve"> </w:t>
      </w:r>
      <w:r w:rsidR="005442EA">
        <w:rPr>
          <w:lang w:val="en"/>
        </w:rPr>
        <w:t xml:space="preserve"> This test document was encoded using the standard equation editor as </w:t>
      </w:r>
      <w:proofErr w:type="spellStart"/>
      <w:r w:rsidR="005442EA">
        <w:rPr>
          <w:lang w:val="en"/>
        </w:rPr>
        <w:t>MathType</w:t>
      </w:r>
      <w:proofErr w:type="spellEnd"/>
      <w:r w:rsidR="005442EA">
        <w:rPr>
          <w:lang w:val="en"/>
        </w:rPr>
        <w:t xml:space="preserve"> is considered to be a transform. Not all structures available in the Word equation editor can be transformed. Those that can are listed below.</w:t>
      </w:r>
    </w:p>
    <w:p w:rsidR="005851D4" w:rsidRDefault="00AE1BD3" w:rsidP="005851D4">
      <w:r>
        <w:rPr>
          <w:lang w:val="en"/>
        </w:rPr>
        <w:t xml:space="preserve">Equations can be placed inline in the text </w:t>
      </w:r>
      <w:r w:rsidR="00106CE3" w:rsidRPr="00106CE3">
        <w:rPr>
          <w:position w:val="-14"/>
        </w:rPr>
        <w:object w:dxaOrig="499" w:dyaOrig="440">
          <v:shape id="_x0000_i1074" type="#_x0000_t75" style="width:25.2pt;height:22.2pt" o:ole="">
            <v:imagedata r:id="rId107" o:title=""/>
          </v:shape>
          <o:OLEObject Type="Embed" ProgID="Equation.DSMT4" ShapeID="_x0000_i1074" DrawAspect="Content" ObjectID="_1399817331" r:id="rId108"/>
        </w:object>
      </w:r>
      <w:r>
        <w:rPr>
          <w:rFonts w:eastAsiaTheme="minorEastAsia"/>
          <w:lang w:val="en"/>
        </w:rPr>
        <w:t xml:space="preserve"> like so or displayed.</w:t>
      </w:r>
    </w:p>
    <w:p w:rsidR="005851D4" w:rsidRDefault="005851D4" w:rsidP="005851D4">
      <w:pPr>
        <w:pStyle w:val="Heading2"/>
      </w:pPr>
      <w:bookmarkStart w:id="26" w:name="_Toc326069856"/>
      <w:r>
        <w:t>Displayed math</w:t>
      </w:r>
      <w:bookmarkEnd w:id="26"/>
    </w:p>
    <w:p w:rsidR="005851D4" w:rsidRPr="00AE1BD3" w:rsidRDefault="00106CE3" w:rsidP="00106CE3">
      <w:pPr>
        <w:pStyle w:val="MTDisplayEquation"/>
        <w:rPr>
          <w:rFonts w:eastAsiaTheme="minorEastAsia"/>
        </w:rPr>
      </w:pPr>
      <w:r>
        <w:tab/>
      </w:r>
      <w:r w:rsidRPr="00106CE3">
        <w:rPr>
          <w:position w:val="-28"/>
        </w:rPr>
        <w:object w:dxaOrig="6340" w:dyaOrig="680">
          <v:shape id="_x0000_i1075" type="#_x0000_t75" style="width:316.8pt;height:34.2pt" o:ole="">
            <v:imagedata r:id="rId109" o:title=""/>
          </v:shape>
          <o:OLEObject Type="Embed" ProgID="Equation.DSMT4" ShapeID="_x0000_i1075" DrawAspect="Content" ObjectID="_1399817332" r:id="rId110"/>
        </w:object>
      </w:r>
    </w:p>
    <w:p w:rsidR="00811BC3" w:rsidRPr="00811BC3" w:rsidRDefault="00106CE3" w:rsidP="00106CE3">
      <w:pPr>
        <w:pStyle w:val="MTDisplayEquation"/>
        <w:rPr>
          <w:rFonts w:eastAsiaTheme="minorEastAsia"/>
        </w:rPr>
      </w:pPr>
      <w:r>
        <w:tab/>
      </w:r>
      <w:r w:rsidRPr="00106CE3">
        <w:rPr>
          <w:position w:val="-12"/>
        </w:rPr>
        <w:object w:dxaOrig="6600" w:dyaOrig="380">
          <v:shape id="_x0000_i1076" type="#_x0000_t75" style="width:330pt;height:19.2pt" o:ole="">
            <v:imagedata r:id="rId111" o:title=""/>
          </v:shape>
          <o:OLEObject Type="Embed" ProgID="Equation.DSMT4" ShapeID="_x0000_i1076" DrawAspect="Content" ObjectID="_1399817333" r:id="rId112"/>
        </w:object>
      </w:r>
    </w:p>
    <w:p w:rsidR="00811BC3" w:rsidRPr="00811BC3" w:rsidRDefault="00106CE3" w:rsidP="00106CE3">
      <w:pPr>
        <w:pStyle w:val="MTDisplayEquation"/>
        <w:rPr>
          <w:rFonts w:eastAsiaTheme="minorEastAsia"/>
        </w:rPr>
      </w:pPr>
      <w:r>
        <w:tab/>
      </w:r>
      <w:r w:rsidRPr="00106CE3">
        <w:rPr>
          <w:position w:val="-28"/>
        </w:rPr>
        <w:object w:dxaOrig="3739" w:dyaOrig="680">
          <v:shape id="_x0000_i1077" type="#_x0000_t75" style="width:187.2pt;height:34.2pt" o:ole="">
            <v:imagedata r:id="rId113" o:title=""/>
          </v:shape>
          <o:OLEObject Type="Embed" ProgID="Equation.DSMT4" ShapeID="_x0000_i1077" DrawAspect="Content" ObjectID="_1399817334" r:id="rId114"/>
        </w:object>
      </w:r>
    </w:p>
    <w:p w:rsidR="00811BC3" w:rsidRPr="00100D19" w:rsidRDefault="00106CE3" w:rsidP="00106CE3">
      <w:pPr>
        <w:pStyle w:val="MTDisplayEquation"/>
        <w:rPr>
          <w:rFonts w:eastAsiaTheme="minorEastAsia"/>
        </w:rPr>
      </w:pPr>
      <w:r>
        <w:tab/>
      </w:r>
      <w:r w:rsidRPr="00106CE3">
        <w:rPr>
          <w:position w:val="-28"/>
        </w:rPr>
        <w:object w:dxaOrig="5420" w:dyaOrig="680">
          <v:shape id="_x0000_i1078" type="#_x0000_t75" style="width:271.2pt;height:34.2pt" o:ole="">
            <v:imagedata r:id="rId115" o:title=""/>
          </v:shape>
          <o:OLEObject Type="Embed" ProgID="Equation.DSMT4" ShapeID="_x0000_i1078" DrawAspect="Content" ObjectID="_1399817335" r:id="rId116"/>
        </w:object>
      </w:r>
    </w:p>
    <w:p w:rsidR="004D7A08" w:rsidRPr="00986D76" w:rsidRDefault="00106CE3" w:rsidP="00106CE3">
      <w:pPr>
        <w:pStyle w:val="MTDisplayEquation"/>
        <w:rPr>
          <w:rFonts w:eastAsiaTheme="minorEastAsia"/>
        </w:rPr>
      </w:pPr>
      <w:r>
        <w:tab/>
      </w:r>
      <w:r w:rsidRPr="00106CE3">
        <w:rPr>
          <w:position w:val="-30"/>
        </w:rPr>
        <w:object w:dxaOrig="6940" w:dyaOrig="760">
          <v:shape id="_x0000_i1079" type="#_x0000_t75" style="width:346.8pt;height:37.8pt" o:ole="">
            <v:imagedata r:id="rId117" o:title=""/>
          </v:shape>
          <o:OLEObject Type="Embed" ProgID="Equation.DSMT4" ShapeID="_x0000_i1079" DrawAspect="Content" ObjectID="_1399817336" r:id="rId118"/>
        </w:object>
      </w:r>
    </w:p>
    <w:p w:rsidR="00986D76" w:rsidRPr="00AE1BD3" w:rsidRDefault="00986D76" w:rsidP="004D7A08">
      <w:pPr>
        <w:rPr>
          <w:rFonts w:eastAsiaTheme="minorEastAsia"/>
        </w:rPr>
      </w:pPr>
    </w:p>
    <w:p w:rsidR="00100D19" w:rsidRDefault="00100D19" w:rsidP="00811BC3">
      <w:pPr>
        <w:rPr>
          <w:rFonts w:eastAsiaTheme="minorEastAsia"/>
        </w:rPr>
      </w:pPr>
      <w:r>
        <w:rPr>
          <w:rFonts w:eastAsiaTheme="minorEastAsia"/>
        </w:rPr>
        <w:t xml:space="preserve">You can align equations by creating them as separate displayed items, selecting them, right clicking and clicking on Align at =. </w:t>
      </w:r>
    </w:p>
    <w:p w:rsidR="00A04D0C" w:rsidRPr="004F7B60" w:rsidRDefault="00106CE3" w:rsidP="00A04D0C">
      <w:pPr>
        <w:rPr>
          <w:rFonts w:eastAsiaTheme="minorEastAsia"/>
        </w:rPr>
      </w:pPr>
      <w:r w:rsidRPr="00106CE3">
        <w:rPr>
          <w:position w:val="-6"/>
        </w:rPr>
        <w:object w:dxaOrig="900" w:dyaOrig="279">
          <v:shape id="_x0000_i1080" type="#_x0000_t75" style="width:45pt;height:13.8pt" o:ole="">
            <v:imagedata r:id="rId119" o:title=""/>
          </v:shape>
          <o:OLEObject Type="Embed" ProgID="Equation.DSMT4" ShapeID="_x0000_i1080" DrawAspect="Content" ObjectID="_1399817337" r:id="rId120"/>
        </w:object>
      </w:r>
      <w:r w:rsidRPr="00106CE3">
        <w:rPr>
          <w:position w:val="-6"/>
        </w:rPr>
        <w:object w:dxaOrig="420" w:dyaOrig="279">
          <v:shape id="_x0000_i1081" type="#_x0000_t75" style="width:21pt;height:13.8pt" o:ole="">
            <v:imagedata r:id="rId121" o:title=""/>
          </v:shape>
          <o:OLEObject Type="Embed" ProgID="Equation.DSMT4" ShapeID="_x0000_i1081" DrawAspect="Content" ObjectID="_1399817338" r:id="rId122"/>
        </w:object>
      </w:r>
    </w:p>
    <w:p w:rsidR="00A04D0C" w:rsidRDefault="00A04D0C" w:rsidP="00811BC3">
      <w:pPr>
        <w:rPr>
          <w:rFonts w:eastAsiaTheme="minorEastAsia"/>
        </w:rPr>
      </w:pPr>
      <w:r>
        <w:rPr>
          <w:rFonts w:eastAsiaTheme="minorEastAsia"/>
        </w:rPr>
        <w:t xml:space="preserve">However, the layout will not be maintained in other formats – the line breaks will be lost – and is likely to cause significant layout problems on translation to </w:t>
      </w:r>
      <w:proofErr w:type="spellStart"/>
      <w:r>
        <w:rPr>
          <w:rFonts w:eastAsiaTheme="minorEastAsia"/>
        </w:rPr>
        <w:t>LaTeX</w:t>
      </w:r>
      <w:proofErr w:type="spellEnd"/>
      <w:r>
        <w:rPr>
          <w:rFonts w:eastAsiaTheme="minorEastAsia"/>
        </w:rPr>
        <w:t>. Keep equations separate.</w:t>
      </w:r>
      <w:r w:rsidR="00422415">
        <w:rPr>
          <w:rFonts w:eastAsiaTheme="minorEastAsia"/>
        </w:rPr>
        <w:t xml:space="preserve"> Don’t align</w:t>
      </w:r>
      <w:r w:rsidR="004B57BF">
        <w:rPr>
          <w:rFonts w:eastAsiaTheme="minorEastAsia"/>
        </w:rPr>
        <w:t>, keep each equation line separate,</w:t>
      </w:r>
      <w:r w:rsidR="00422415">
        <w:rPr>
          <w:rFonts w:eastAsiaTheme="minorEastAsia"/>
        </w:rPr>
        <w:t xml:space="preserve"> and don’t select centred as a group. </w:t>
      </w:r>
    </w:p>
    <w:p w:rsidR="00AE1BD3" w:rsidRPr="00422415" w:rsidRDefault="00106CE3" w:rsidP="00106CE3">
      <w:pPr>
        <w:pStyle w:val="MTDisplayEquation"/>
        <w:rPr>
          <w:rFonts w:eastAsiaTheme="minorEastAsia"/>
        </w:rPr>
      </w:pPr>
      <w:r>
        <w:tab/>
      </w:r>
      <w:r w:rsidRPr="00106CE3">
        <w:rPr>
          <w:position w:val="-28"/>
        </w:rPr>
        <w:object w:dxaOrig="6420" w:dyaOrig="680">
          <v:shape id="_x0000_i1082" type="#_x0000_t75" style="width:321pt;height:34.2pt" o:ole="">
            <v:imagedata r:id="rId123" o:title=""/>
          </v:shape>
          <o:OLEObject Type="Embed" ProgID="Equation.DSMT4" ShapeID="_x0000_i1082" DrawAspect="Content" ObjectID="_1399817339" r:id="rId124"/>
        </w:object>
      </w:r>
    </w:p>
    <w:p w:rsidR="004F7B60" w:rsidRPr="004B57BF" w:rsidRDefault="00106CE3" w:rsidP="00106CE3">
      <w:pPr>
        <w:pStyle w:val="MTDisplayEquation"/>
        <w:rPr>
          <w:rFonts w:eastAsiaTheme="minorEastAsia"/>
        </w:rPr>
      </w:pPr>
      <w:r>
        <w:tab/>
      </w:r>
      <w:r w:rsidRPr="00106CE3">
        <w:rPr>
          <w:position w:val="-6"/>
        </w:rPr>
        <w:object w:dxaOrig="6320" w:dyaOrig="279">
          <v:shape id="_x0000_i1083" type="#_x0000_t75" style="width:316.2pt;height:13.8pt" o:ole="">
            <v:imagedata r:id="rId125" o:title=""/>
          </v:shape>
          <o:OLEObject Type="Embed" ProgID="Equation.DSMT4" ShapeID="_x0000_i1083" DrawAspect="Content" ObjectID="_1399817340" r:id="rId126"/>
        </w:object>
      </w:r>
    </w:p>
    <w:p w:rsidR="004B57BF" w:rsidRPr="004F7B60" w:rsidRDefault="00106CE3" w:rsidP="00106CE3">
      <w:pPr>
        <w:pStyle w:val="MTDisplayEquation"/>
        <w:rPr>
          <w:rFonts w:eastAsiaTheme="minorEastAsia"/>
        </w:rPr>
      </w:pPr>
      <w:r>
        <w:tab/>
      </w:r>
      <w:r w:rsidRPr="00106CE3">
        <w:rPr>
          <w:position w:val="-10"/>
        </w:rPr>
        <w:object w:dxaOrig="6200" w:dyaOrig="320">
          <v:shape id="_x0000_i1084" type="#_x0000_t75" style="width:310.2pt;height:16.2pt" o:ole="">
            <v:imagedata r:id="rId127" o:title=""/>
          </v:shape>
          <o:OLEObject Type="Embed" ProgID="Equation.DSMT4" ShapeID="_x0000_i1084" DrawAspect="Content" ObjectID="_1399817341" r:id="rId128"/>
        </w:object>
      </w:r>
    </w:p>
    <w:p w:rsidR="005851D4" w:rsidRDefault="00D674E8" w:rsidP="005851D4">
      <w:pPr>
        <w:pStyle w:val="Heading2"/>
      </w:pPr>
      <w:bookmarkStart w:id="27" w:name="_Toc326069857"/>
      <w:r>
        <w:lastRenderedPageBreak/>
        <w:t>Word s</w:t>
      </w:r>
      <w:r w:rsidR="005851D4">
        <w:t>tructures</w:t>
      </w:r>
      <w:bookmarkEnd w:id="27"/>
    </w:p>
    <w:p w:rsidR="005851D4" w:rsidRPr="0088113E" w:rsidRDefault="00106CE3" w:rsidP="00106CE3">
      <w:pPr>
        <w:pStyle w:val="MTDisplayEquation"/>
        <w:rPr>
          <w:rFonts w:eastAsiaTheme="minorEastAsia"/>
        </w:rPr>
      </w:pPr>
      <w:r>
        <w:tab/>
      </w:r>
      <w:r w:rsidRPr="00106CE3">
        <w:rPr>
          <w:position w:val="-24"/>
        </w:rPr>
        <w:object w:dxaOrig="1020" w:dyaOrig="620">
          <v:shape id="_x0000_i1085" type="#_x0000_t75" style="width:51pt;height:31.2pt" o:ole="">
            <v:imagedata r:id="rId129" o:title=""/>
          </v:shape>
          <o:OLEObject Type="Embed" ProgID="Equation.DSMT4" ShapeID="_x0000_i1085" DrawAspect="Content" ObjectID="_1399817342" r:id="rId130"/>
        </w:object>
      </w:r>
    </w:p>
    <w:p w:rsidR="0088113E" w:rsidRPr="0088113E" w:rsidRDefault="00106CE3" w:rsidP="00106CE3">
      <w:pPr>
        <w:pStyle w:val="MTDisplayEquation"/>
        <w:rPr>
          <w:rFonts w:eastAsiaTheme="minorEastAsia"/>
        </w:rPr>
      </w:pPr>
      <w:r>
        <w:tab/>
      </w:r>
      <w:r w:rsidRPr="00106CE3">
        <w:rPr>
          <w:position w:val="-12"/>
        </w:rPr>
        <w:object w:dxaOrig="1219" w:dyaOrig="380">
          <v:shape id="_x0000_i1086" type="#_x0000_t75" style="width:61.2pt;height:19.2pt" o:ole="">
            <v:imagedata r:id="rId131" o:title=""/>
          </v:shape>
          <o:OLEObject Type="Embed" ProgID="Equation.DSMT4" ShapeID="_x0000_i1086" DrawAspect="Content" ObjectID="_1399817343" r:id="rId132"/>
        </w:object>
      </w:r>
    </w:p>
    <w:p w:rsidR="0088113E" w:rsidRPr="0088113E" w:rsidRDefault="00106CE3" w:rsidP="00106CE3">
      <w:pPr>
        <w:pStyle w:val="MTDisplayEquation"/>
        <w:rPr>
          <w:rFonts w:eastAsiaTheme="minorEastAsia"/>
        </w:rPr>
      </w:pPr>
      <w:r>
        <w:tab/>
      </w:r>
      <w:r w:rsidRPr="00106CE3">
        <w:rPr>
          <w:position w:val="-10"/>
        </w:rPr>
        <w:object w:dxaOrig="1540" w:dyaOrig="380">
          <v:shape id="_x0000_i1087" type="#_x0000_t75" style="width:76.8pt;height:19.2pt" o:ole="">
            <v:imagedata r:id="rId133" o:title=""/>
          </v:shape>
          <o:OLEObject Type="Embed" ProgID="Equation.DSMT4" ShapeID="_x0000_i1087" DrawAspect="Content" ObjectID="_1399817344" r:id="rId134"/>
        </w:object>
      </w:r>
    </w:p>
    <w:p w:rsidR="0088113E" w:rsidRPr="0088113E" w:rsidRDefault="00106CE3" w:rsidP="00106CE3">
      <w:pPr>
        <w:pStyle w:val="MTDisplayEquation"/>
        <w:rPr>
          <w:rFonts w:eastAsiaTheme="minorEastAsia"/>
        </w:rPr>
      </w:pPr>
      <w:r>
        <w:tab/>
      </w:r>
      <w:r w:rsidRPr="00106CE3">
        <w:rPr>
          <w:position w:val="-32"/>
        </w:rPr>
        <w:object w:dxaOrig="2299" w:dyaOrig="760">
          <v:shape id="_x0000_i1088" type="#_x0000_t75" style="width:115.2pt;height:37.8pt" o:ole="">
            <v:imagedata r:id="rId135" o:title=""/>
          </v:shape>
          <o:OLEObject Type="Embed" ProgID="Equation.DSMT4" ShapeID="_x0000_i1088" DrawAspect="Content" ObjectID="_1399817345" r:id="rId136"/>
        </w:object>
      </w:r>
    </w:p>
    <w:p w:rsidR="0088113E" w:rsidRPr="0088113E" w:rsidRDefault="00106CE3" w:rsidP="00106CE3">
      <w:pPr>
        <w:pStyle w:val="MTDisplayEquation"/>
        <w:rPr>
          <w:rFonts w:eastAsiaTheme="minorEastAsia"/>
        </w:rPr>
      </w:pPr>
      <w:r>
        <w:tab/>
      </w:r>
      <w:r w:rsidRPr="00106CE3">
        <w:rPr>
          <w:position w:val="-28"/>
        </w:rPr>
        <w:object w:dxaOrig="1240" w:dyaOrig="680">
          <v:shape id="_x0000_i1089" type="#_x0000_t75" style="width:61.8pt;height:34.2pt" o:ole="">
            <v:imagedata r:id="rId137" o:title=""/>
          </v:shape>
          <o:OLEObject Type="Embed" ProgID="Equation.DSMT4" ShapeID="_x0000_i1089" DrawAspect="Content" ObjectID="_1399817346" r:id="rId138"/>
        </w:object>
      </w:r>
    </w:p>
    <w:p w:rsidR="0088113E" w:rsidRPr="0088113E" w:rsidRDefault="00106CE3" w:rsidP="00106CE3">
      <w:pPr>
        <w:pStyle w:val="MTDisplayEquation"/>
        <w:rPr>
          <w:rFonts w:eastAsiaTheme="minorEastAsia"/>
        </w:rPr>
      </w:pPr>
      <w:r>
        <w:tab/>
      </w:r>
      <w:r w:rsidRPr="00106CE3">
        <w:rPr>
          <w:position w:val="-28"/>
        </w:rPr>
        <w:object w:dxaOrig="2240" w:dyaOrig="680">
          <v:shape id="_x0000_i1090" type="#_x0000_t75" style="width:112.2pt;height:34.2pt" o:ole="">
            <v:imagedata r:id="rId139" o:title=""/>
          </v:shape>
          <o:OLEObject Type="Embed" ProgID="Equation.DSMT4" ShapeID="_x0000_i1090" DrawAspect="Content" ObjectID="_1399817347" r:id="rId140"/>
        </w:object>
      </w:r>
    </w:p>
    <w:p w:rsidR="0088113E" w:rsidRPr="00A374F1" w:rsidRDefault="00106CE3" w:rsidP="00106CE3">
      <w:pPr>
        <w:pStyle w:val="MTDisplayEquation"/>
        <w:rPr>
          <w:rFonts w:eastAsiaTheme="minorEastAsia"/>
        </w:rPr>
      </w:pPr>
      <w:r>
        <w:tab/>
      </w:r>
      <w:r w:rsidRPr="00106CE3">
        <w:rPr>
          <w:position w:val="-28"/>
        </w:rPr>
        <w:object w:dxaOrig="4920" w:dyaOrig="680">
          <v:shape id="_x0000_i1091" type="#_x0000_t75" style="width:246pt;height:34.2pt" o:ole="">
            <v:imagedata r:id="rId141" o:title=""/>
          </v:shape>
          <o:OLEObject Type="Embed" ProgID="Equation.DSMT4" ShapeID="_x0000_i1091" DrawAspect="Content" ObjectID="_1399817348" r:id="rId142"/>
        </w:object>
      </w:r>
    </w:p>
    <w:p w:rsidR="008F653D" w:rsidRDefault="008F653D" w:rsidP="005851D4">
      <w:pPr>
        <w:rPr>
          <w:rFonts w:eastAsiaTheme="minorEastAsia"/>
        </w:rPr>
      </w:pPr>
    </w:p>
    <w:p w:rsidR="007F11C4" w:rsidRPr="00D674E8" w:rsidRDefault="00106CE3" w:rsidP="00106CE3">
      <w:pPr>
        <w:pStyle w:val="MTDisplayEquation"/>
        <w:rPr>
          <w:rFonts w:eastAsiaTheme="minorEastAsia"/>
        </w:rPr>
      </w:pPr>
      <w:r>
        <w:tab/>
      </w:r>
      <w:r w:rsidRPr="00106CE3">
        <w:rPr>
          <w:position w:val="-14"/>
        </w:rPr>
        <w:object w:dxaOrig="2740" w:dyaOrig="400">
          <v:shape id="_x0000_i1092" type="#_x0000_t75" style="width:136.8pt;height:19.8pt" o:ole="">
            <v:imagedata r:id="rId143" o:title=""/>
          </v:shape>
          <o:OLEObject Type="Embed" ProgID="Equation.DSMT4" ShapeID="_x0000_i1092" DrawAspect="Content" ObjectID="_1399817349" r:id="rId144"/>
        </w:object>
      </w:r>
    </w:p>
    <w:p w:rsidR="00D674E8" w:rsidRPr="00747EB9" w:rsidRDefault="00106CE3" w:rsidP="00106CE3">
      <w:pPr>
        <w:pStyle w:val="MTDisplayEquation"/>
        <w:rPr>
          <w:rFonts w:eastAsiaTheme="minorEastAsia"/>
        </w:rPr>
      </w:pPr>
      <w:r>
        <w:tab/>
      </w:r>
      <w:r w:rsidRPr="00106CE3">
        <w:rPr>
          <w:position w:val="-14"/>
        </w:rPr>
        <w:object w:dxaOrig="2760" w:dyaOrig="400">
          <v:shape id="_x0000_i1093" type="#_x0000_t75" style="width:138pt;height:19.8pt" o:ole="">
            <v:imagedata r:id="rId145" o:title=""/>
          </v:shape>
          <o:OLEObject Type="Embed" ProgID="Equation.DSMT4" ShapeID="_x0000_i1093" DrawAspect="Content" ObjectID="_1399817350" r:id="rId146"/>
        </w:object>
      </w:r>
    </w:p>
    <w:p w:rsidR="00747EB9" w:rsidRPr="00747EB9" w:rsidRDefault="00106CE3" w:rsidP="00106CE3">
      <w:pPr>
        <w:pStyle w:val="MTDisplayEquation"/>
        <w:rPr>
          <w:rFonts w:eastAsiaTheme="minorEastAsia"/>
        </w:rPr>
      </w:pPr>
      <w:r>
        <w:tab/>
      </w:r>
      <w:r w:rsidRPr="00106CE3">
        <w:rPr>
          <w:position w:val="-30"/>
        </w:rPr>
        <w:object w:dxaOrig="340" w:dyaOrig="720">
          <v:shape id="_x0000_i1094" type="#_x0000_t75" style="width:16.8pt;height:36pt" o:ole="">
            <v:imagedata r:id="rId147" o:title=""/>
          </v:shape>
          <o:OLEObject Type="Embed" ProgID="Equation.DSMT4" ShapeID="_x0000_i1094" DrawAspect="Content" ObjectID="_1399817351" r:id="rId148"/>
        </w:object>
      </w:r>
    </w:p>
    <w:p w:rsidR="00747EB9" w:rsidRPr="00747EB9" w:rsidRDefault="00106CE3" w:rsidP="00106CE3">
      <w:pPr>
        <w:pStyle w:val="MTDisplayEquation"/>
        <w:rPr>
          <w:rFonts w:eastAsiaTheme="minorEastAsia"/>
        </w:rPr>
      </w:pPr>
      <w:r>
        <w:tab/>
      </w:r>
      <w:r w:rsidRPr="00106CE3">
        <w:rPr>
          <w:position w:val="-50"/>
        </w:rPr>
        <w:object w:dxaOrig="340" w:dyaOrig="1120">
          <v:shape id="_x0000_i1095" type="#_x0000_t75" style="width:16.8pt;height:55.8pt" o:ole="">
            <v:imagedata r:id="rId149" o:title=""/>
          </v:shape>
          <o:OLEObject Type="Embed" ProgID="Equation.DSMT4" ShapeID="_x0000_i1095" DrawAspect="Content" ObjectID="_1399817352" r:id="rId150"/>
        </w:object>
      </w:r>
    </w:p>
    <w:p w:rsidR="00747EB9" w:rsidRPr="00747EB9" w:rsidRDefault="00106CE3" w:rsidP="00106CE3">
      <w:pPr>
        <w:pStyle w:val="MTDisplayEquation"/>
        <w:rPr>
          <w:rFonts w:eastAsiaTheme="minorEastAsia"/>
        </w:rPr>
      </w:pPr>
      <w:r>
        <w:tab/>
      </w:r>
      <w:r w:rsidRPr="00106CE3">
        <w:rPr>
          <w:position w:val="-28"/>
        </w:rPr>
        <w:object w:dxaOrig="200" w:dyaOrig="680">
          <v:shape id="_x0000_i1096" type="#_x0000_t75" style="width:10.2pt;height:34.2pt" o:ole="">
            <v:imagedata r:id="rId151" o:title=""/>
          </v:shape>
          <o:OLEObject Type="Embed" ProgID="Equation.DSMT4" ShapeID="_x0000_i1096" DrawAspect="Content" ObjectID="_1399817353" r:id="rId152"/>
        </w:object>
      </w:r>
    </w:p>
    <w:p w:rsidR="00747EB9" w:rsidRPr="00747EB9" w:rsidRDefault="00106CE3" w:rsidP="00106CE3">
      <w:pPr>
        <w:pStyle w:val="MTDisplayEquation"/>
        <w:rPr>
          <w:rFonts w:eastAsiaTheme="minorEastAsia"/>
        </w:rPr>
      </w:pPr>
      <w:r>
        <w:tab/>
      </w:r>
      <w:r w:rsidRPr="00106CE3">
        <w:rPr>
          <w:position w:val="-30"/>
        </w:rPr>
        <w:object w:dxaOrig="440" w:dyaOrig="720">
          <v:shape id="_x0000_i1097" type="#_x0000_t75" style="width:22.2pt;height:36pt" o:ole="">
            <v:imagedata r:id="rId153" o:title=""/>
          </v:shape>
          <o:OLEObject Type="Embed" ProgID="Equation.DSMT4" ShapeID="_x0000_i1097" DrawAspect="Content" ObjectID="_1399817354" r:id="rId154"/>
        </w:object>
      </w:r>
    </w:p>
    <w:p w:rsidR="00747EB9" w:rsidRPr="00747EB9" w:rsidRDefault="00106CE3" w:rsidP="00106CE3">
      <w:pPr>
        <w:pStyle w:val="MTDisplayEquation"/>
        <w:rPr>
          <w:rFonts w:eastAsiaTheme="minorEastAsia"/>
        </w:rPr>
      </w:pPr>
      <w:r>
        <w:tab/>
      </w:r>
      <w:r w:rsidRPr="00106CE3">
        <w:rPr>
          <w:position w:val="-8"/>
        </w:rPr>
        <w:object w:dxaOrig="3240" w:dyaOrig="300">
          <v:shape id="_x0000_i1098" type="#_x0000_t75" style="width:162pt;height:15pt" o:ole="">
            <v:imagedata r:id="rId155" o:title=""/>
          </v:shape>
          <o:OLEObject Type="Embed" ProgID="Equation.DSMT4" ShapeID="_x0000_i1098" DrawAspect="Content" ObjectID="_1399817355" r:id="rId156"/>
        </w:object>
      </w:r>
    </w:p>
    <w:p w:rsidR="000D1042" w:rsidRDefault="00106CE3" w:rsidP="00106CE3">
      <w:pPr>
        <w:pStyle w:val="MTDisplayEquation"/>
        <w:rPr>
          <w:rFonts w:eastAsiaTheme="minorEastAsia"/>
        </w:rPr>
      </w:pPr>
      <w:r>
        <w:tab/>
      </w:r>
      <w:r w:rsidRPr="00106CE3">
        <w:rPr>
          <w:position w:val="-8"/>
        </w:rPr>
        <w:object w:dxaOrig="4239" w:dyaOrig="340">
          <v:shape id="_x0000_i1099" type="#_x0000_t75" style="width:211.8pt;height:16.8pt" o:ole="">
            <v:imagedata r:id="rId157" o:title=""/>
          </v:shape>
          <o:OLEObject Type="Embed" ProgID="Equation.DSMT4" ShapeID="_x0000_i1099" DrawAspect="Content" ObjectID="_1399817356" r:id="rId158"/>
        </w:object>
      </w:r>
    </w:p>
    <w:p w:rsidR="00747EB9" w:rsidRPr="00280156" w:rsidRDefault="00106CE3" w:rsidP="00106CE3">
      <w:pPr>
        <w:pStyle w:val="MTDisplayEquation"/>
        <w:rPr>
          <w:rFonts w:eastAsiaTheme="minorEastAsia"/>
        </w:rPr>
      </w:pPr>
      <w:r>
        <w:tab/>
      </w:r>
      <w:r w:rsidRPr="00106CE3">
        <w:rPr>
          <w:position w:val="-8"/>
        </w:rPr>
        <w:object w:dxaOrig="3940" w:dyaOrig="300">
          <v:shape id="_x0000_i1100" type="#_x0000_t75" style="width:196.8pt;height:15pt" o:ole="">
            <v:imagedata r:id="rId159" o:title=""/>
          </v:shape>
          <o:OLEObject Type="Embed" ProgID="Equation.DSMT4" ShapeID="_x0000_i1100" DrawAspect="Content" ObjectID="_1399817357" r:id="rId160"/>
        </w:object>
      </w:r>
    </w:p>
    <w:p w:rsidR="00280156" w:rsidRPr="00280156" w:rsidRDefault="00106CE3" w:rsidP="00106CE3">
      <w:pPr>
        <w:pStyle w:val="MTDisplayEquation"/>
        <w:rPr>
          <w:rFonts w:eastAsiaTheme="minorEastAsia"/>
        </w:rPr>
      </w:pPr>
      <w:r>
        <w:lastRenderedPageBreak/>
        <w:tab/>
      </w:r>
      <w:r w:rsidRPr="00106CE3">
        <w:rPr>
          <w:position w:val="-8"/>
        </w:rPr>
        <w:object w:dxaOrig="4900" w:dyaOrig="340">
          <v:shape id="_x0000_i1101" type="#_x0000_t75" style="width:244.8pt;height:16.8pt" o:ole="">
            <v:imagedata r:id="rId161" o:title=""/>
          </v:shape>
          <o:OLEObject Type="Embed" ProgID="Equation.DSMT4" ShapeID="_x0000_i1101" DrawAspect="Content" ObjectID="_1399817358" r:id="rId162"/>
        </w:object>
      </w:r>
    </w:p>
    <w:p w:rsidR="00EE091E" w:rsidRPr="00EE091E" w:rsidRDefault="00106CE3" w:rsidP="00106CE3">
      <w:pPr>
        <w:pStyle w:val="MTDisplayEquation"/>
        <w:rPr>
          <w:rFonts w:eastAsiaTheme="minorEastAsia"/>
        </w:rPr>
      </w:pPr>
      <w:r>
        <w:tab/>
      </w:r>
      <w:r w:rsidRPr="00106CE3">
        <w:rPr>
          <w:position w:val="-20"/>
        </w:rPr>
        <w:object w:dxaOrig="3400" w:dyaOrig="440">
          <v:shape id="_x0000_i1102" type="#_x0000_t75" style="width:169.8pt;height:22.2pt" o:ole="">
            <v:imagedata r:id="rId163" o:title=""/>
          </v:shape>
          <o:OLEObject Type="Embed" ProgID="Equation.DSMT4" ShapeID="_x0000_i1102" DrawAspect="Content" ObjectID="_1399817359" r:id="rId164"/>
        </w:object>
      </w:r>
    </w:p>
    <w:p w:rsidR="00EE091E" w:rsidRPr="00EE091E" w:rsidRDefault="00106CE3" w:rsidP="00106CE3">
      <w:pPr>
        <w:pStyle w:val="MTDisplayEquation"/>
        <w:rPr>
          <w:rFonts w:eastAsiaTheme="minorEastAsia"/>
        </w:rPr>
      </w:pPr>
      <w:r>
        <w:tab/>
      </w:r>
      <w:r w:rsidRPr="00106CE3">
        <w:rPr>
          <w:position w:val="-20"/>
        </w:rPr>
        <w:object w:dxaOrig="5560" w:dyaOrig="580">
          <v:shape id="_x0000_i1103" type="#_x0000_t75" style="width:277.8pt;height:28.8pt" o:ole="">
            <v:imagedata r:id="rId165" o:title=""/>
          </v:shape>
          <o:OLEObject Type="Embed" ProgID="Equation.DSMT4" ShapeID="_x0000_i1103" DrawAspect="Content" ObjectID="_1399817360" r:id="rId166"/>
        </w:object>
      </w:r>
    </w:p>
    <w:p w:rsidR="00EE091E" w:rsidRPr="00EE091E" w:rsidRDefault="00106CE3" w:rsidP="00106CE3">
      <w:pPr>
        <w:pStyle w:val="MTDisplayEquation"/>
        <w:rPr>
          <w:rFonts w:eastAsiaTheme="minorEastAsia"/>
        </w:rPr>
      </w:pPr>
      <w:r>
        <w:tab/>
      </w:r>
      <w:r w:rsidRPr="00106CE3">
        <w:rPr>
          <w:position w:val="-28"/>
        </w:rPr>
        <w:object w:dxaOrig="520" w:dyaOrig="680">
          <v:shape id="_x0000_i1104" type="#_x0000_t75" style="width:25.8pt;height:34.2pt" o:ole="">
            <v:imagedata r:id="rId167" o:title=""/>
          </v:shape>
          <o:OLEObject Type="Embed" ProgID="Equation.DSMT4" ShapeID="_x0000_i1104" DrawAspect="Content" ObjectID="_1399817361" r:id="rId168"/>
        </w:object>
      </w:r>
    </w:p>
    <w:p w:rsidR="00EE091E" w:rsidRPr="00EE091E" w:rsidRDefault="00106CE3" w:rsidP="00106CE3">
      <w:pPr>
        <w:pStyle w:val="MTDisplayEquation"/>
        <w:rPr>
          <w:rFonts w:eastAsiaTheme="minorEastAsia"/>
        </w:rPr>
      </w:pPr>
      <w:r>
        <w:tab/>
      </w:r>
      <w:r w:rsidRPr="00106CE3">
        <w:rPr>
          <w:position w:val="-46"/>
        </w:rPr>
        <w:object w:dxaOrig="859" w:dyaOrig="1060">
          <v:shape id="_x0000_i1105" type="#_x0000_t75" style="width:43.2pt;height:52.8pt" o:ole="">
            <v:imagedata r:id="rId169" o:title=""/>
          </v:shape>
          <o:OLEObject Type="Embed" ProgID="Equation.DSMT4" ShapeID="_x0000_i1105" DrawAspect="Content" ObjectID="_1399817362" r:id="rId170"/>
        </w:object>
      </w:r>
    </w:p>
    <w:p w:rsidR="00EE091E" w:rsidRPr="00EE091E" w:rsidRDefault="00106CE3" w:rsidP="00106CE3">
      <w:pPr>
        <w:pStyle w:val="MTDisplayEquation"/>
        <w:rPr>
          <w:rFonts w:eastAsiaTheme="minorEastAsia"/>
        </w:rPr>
      </w:pPr>
      <w:r>
        <w:tab/>
      </w:r>
      <w:r w:rsidRPr="00106CE3">
        <w:rPr>
          <w:position w:val="-50"/>
        </w:rPr>
        <w:object w:dxaOrig="1200" w:dyaOrig="1120">
          <v:shape id="_x0000_i1106" type="#_x0000_t75" style="width:60pt;height:55.8pt" o:ole="">
            <v:imagedata r:id="rId171" o:title=""/>
          </v:shape>
          <o:OLEObject Type="Embed" ProgID="Equation.DSMT4" ShapeID="_x0000_i1106" DrawAspect="Content" ObjectID="_1399817363" r:id="rId172"/>
        </w:object>
      </w:r>
    </w:p>
    <w:p w:rsidR="00EE091E" w:rsidRPr="00EE091E" w:rsidRDefault="00106CE3" w:rsidP="00106CE3">
      <w:pPr>
        <w:pStyle w:val="MTDisplayEquation"/>
        <w:rPr>
          <w:rFonts w:eastAsiaTheme="minorEastAsia"/>
        </w:rPr>
      </w:pPr>
      <w:r>
        <w:tab/>
      </w:r>
      <w:r w:rsidRPr="00106CE3">
        <w:rPr>
          <w:position w:val="-50"/>
        </w:rPr>
        <w:object w:dxaOrig="1160" w:dyaOrig="1120">
          <v:shape id="_x0000_i1107" type="#_x0000_t75" style="width:58.2pt;height:55.8pt" o:ole="">
            <v:imagedata r:id="rId173" o:title=""/>
          </v:shape>
          <o:OLEObject Type="Embed" ProgID="Equation.DSMT4" ShapeID="_x0000_i1107" DrawAspect="Content" ObjectID="_1399817364" r:id="rId174"/>
        </w:object>
      </w:r>
    </w:p>
    <w:p w:rsidR="00EE091E" w:rsidRPr="00EE4993" w:rsidRDefault="00106CE3" w:rsidP="00106CE3">
      <w:pPr>
        <w:pStyle w:val="MTDisplayEquation"/>
        <w:rPr>
          <w:rFonts w:eastAsiaTheme="minorEastAsia"/>
        </w:rPr>
      </w:pPr>
      <w:bookmarkStart w:id="28" w:name="MTBlankEqn"/>
      <w:r>
        <w:tab/>
      </w:r>
      <w:r w:rsidRPr="00106CE3">
        <w:rPr>
          <w:position w:val="-30"/>
        </w:rPr>
        <w:object w:dxaOrig="2180" w:dyaOrig="720">
          <v:shape id="_x0000_i1108" type="#_x0000_t75" style="width:109.2pt;height:36pt" o:ole="">
            <v:imagedata r:id="rId175" o:title=""/>
          </v:shape>
          <o:OLEObject Type="Embed" ProgID="Equation.DSMT4" ShapeID="_x0000_i1108" DrawAspect="Content" ObjectID="_1399817365" r:id="rId176"/>
        </w:object>
      </w:r>
      <w:bookmarkEnd w:id="28"/>
    </w:p>
    <w:p w:rsidR="00EE4993" w:rsidRPr="00EE091E" w:rsidRDefault="00EE4993" w:rsidP="005851D4">
      <w:pPr>
        <w:rPr>
          <w:rFonts w:eastAsiaTheme="minorEastAsia"/>
        </w:rPr>
      </w:pPr>
    </w:p>
    <w:p w:rsidR="005851D4" w:rsidRDefault="005851D4" w:rsidP="005851D4">
      <w:pPr>
        <w:pStyle w:val="Heading1"/>
      </w:pPr>
      <w:bookmarkStart w:id="29" w:name="_Toc326069858"/>
      <w:r>
        <w:t>Graphics</w:t>
      </w:r>
      <w:bookmarkEnd w:id="29"/>
    </w:p>
    <w:p w:rsidR="00E821A6" w:rsidRPr="00E821A6" w:rsidRDefault="00E821A6" w:rsidP="00E821A6">
      <w:r>
        <w:t xml:space="preserve">Inserted graphics should always be given an ‘alt tag’ which describes the content. A </w:t>
      </w:r>
      <w:proofErr w:type="spellStart"/>
      <w:r>
        <w:t>screenreader</w:t>
      </w:r>
      <w:proofErr w:type="spellEnd"/>
      <w:r>
        <w:t xml:space="preserve"> will convey this information to the user. </w:t>
      </w:r>
      <w:r w:rsidR="00C5181B">
        <w:t xml:space="preserve">To add an alt tag first insert the picture then right click and select Format Picture. </w:t>
      </w:r>
    </w:p>
    <w:p w:rsidR="00375EA9" w:rsidRDefault="00375EA9" w:rsidP="005851D4">
      <w:pPr>
        <w:rPr>
          <w:noProof/>
          <w:lang w:eastAsia="en-GB"/>
        </w:rPr>
      </w:pPr>
      <w:r>
        <w:rPr>
          <w:noProof/>
          <w:lang w:eastAsia="en-GB"/>
        </w:rPr>
        <w:t xml:space="preserve">Select Alt Text and then enter the alternative text for the image into the description box. </w:t>
      </w:r>
      <w:r w:rsidR="00170C9E">
        <w:rPr>
          <w:noProof/>
          <w:lang w:eastAsia="en-GB"/>
        </w:rPr>
        <w:t xml:space="preserve">Captions are important for other readers and to assist with navigation if an image must be referred to. These can also be added by right clicking on the image </w:t>
      </w:r>
    </w:p>
    <w:p w:rsidR="007E5BFE" w:rsidRDefault="007E5BFE" w:rsidP="005851D4">
      <w:pPr>
        <w:rPr>
          <w:noProof/>
          <w:lang w:eastAsia="en-GB"/>
        </w:rPr>
      </w:pPr>
      <w:r>
        <w:rPr>
          <w:noProof/>
          <w:lang w:eastAsia="en-GB"/>
        </w:rPr>
        <w:t>Only PNG images are correctly transformed to all formats.</w:t>
      </w:r>
    </w:p>
    <w:p w:rsidR="00FB1B8C" w:rsidRDefault="00FB1B8C" w:rsidP="00FB1B8C">
      <w:pPr>
        <w:keepNext/>
      </w:pPr>
      <w:r>
        <w:rPr>
          <w:noProof/>
          <w:lang w:eastAsia="en-GB"/>
        </w:rPr>
        <w:lastRenderedPageBreak/>
        <w:drawing>
          <wp:inline distT="0" distB="0" distL="0" distR="0" wp14:anchorId="4BBBBDFA" wp14:editId="7C73EBB8">
            <wp:extent cx="5731510" cy="2169795"/>
            <wp:effectExtent l="0" t="0" r="2540" b="1905"/>
            <wp:docPr id="2" name="Picture 2" descr="This is the alternative text of the PNG smily f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2.png"/>
                    <pic:cNvPicPr/>
                  </pic:nvPicPr>
                  <pic:blipFill>
                    <a:blip r:embed="rId177">
                      <a:extLst>
                        <a:ext uri="{28A0092B-C50C-407E-A947-70E740481C1C}">
                          <a14:useLocalDpi xmlns:a14="http://schemas.microsoft.com/office/drawing/2010/main" val="0"/>
                        </a:ext>
                      </a:extLst>
                    </a:blip>
                    <a:stretch>
                      <a:fillRect/>
                    </a:stretch>
                  </pic:blipFill>
                  <pic:spPr>
                    <a:xfrm>
                      <a:off x="0" y="0"/>
                      <a:ext cx="5731510" cy="2169795"/>
                    </a:xfrm>
                    <a:prstGeom prst="rect">
                      <a:avLst/>
                    </a:prstGeom>
                  </pic:spPr>
                </pic:pic>
              </a:graphicData>
            </a:graphic>
          </wp:inline>
        </w:drawing>
      </w:r>
    </w:p>
    <w:p w:rsidR="00FB1B8C" w:rsidRPr="00FB1B8C" w:rsidRDefault="00FB1B8C" w:rsidP="00FB1B8C">
      <w:pPr>
        <w:pStyle w:val="Caption"/>
      </w:pPr>
      <w:r>
        <w:t xml:space="preserve">Figure </w:t>
      </w:r>
      <w:r w:rsidR="00D93B48">
        <w:fldChar w:fldCharType="begin"/>
      </w:r>
      <w:r w:rsidR="00D93B48">
        <w:instrText xml:space="preserve"> SEQ Figure \* ARABIC </w:instrText>
      </w:r>
      <w:r w:rsidR="00D93B48">
        <w:fldChar w:fldCharType="separate"/>
      </w:r>
      <w:r w:rsidR="00146BA0">
        <w:rPr>
          <w:noProof/>
        </w:rPr>
        <w:t>1</w:t>
      </w:r>
      <w:r w:rsidR="00D93B48">
        <w:rPr>
          <w:noProof/>
        </w:rPr>
        <w:fldChar w:fldCharType="end"/>
      </w:r>
      <w:r>
        <w:t>: Inserted PNG</w:t>
      </w:r>
    </w:p>
    <w:bookmarkStart w:id="30" w:name="_Toc326069859" w:displacedByCustomXml="next"/>
    <w:sdt>
      <w:sdtPr>
        <w:rPr>
          <w:rFonts w:eastAsiaTheme="minorHAnsi" w:cstheme="minorBidi"/>
          <w:b w:val="0"/>
          <w:bCs w:val="0"/>
          <w:sz w:val="24"/>
          <w:szCs w:val="22"/>
        </w:rPr>
        <w:id w:val="-937673296"/>
        <w:docPartObj>
          <w:docPartGallery w:val="Bibliographies"/>
          <w:docPartUnique/>
        </w:docPartObj>
      </w:sdtPr>
      <w:sdtEndPr/>
      <w:sdtContent>
        <w:p w:rsidR="000C7933" w:rsidRDefault="000C7933">
          <w:pPr>
            <w:pStyle w:val="Heading1"/>
          </w:pPr>
          <w:r>
            <w:t>Bibliography</w:t>
          </w:r>
          <w:bookmarkEnd w:id="30"/>
        </w:p>
        <w:sdt>
          <w:sdtPr>
            <w:id w:val="111145805"/>
            <w:bibliography/>
          </w:sdtPr>
          <w:sdtEndPr/>
          <w:sdtContent>
            <w:p w:rsidR="00106CE3" w:rsidRDefault="000C7933" w:rsidP="00106CE3">
              <w:pPr>
                <w:pStyle w:val="Bibliography"/>
                <w:rPr>
                  <w:noProof/>
                </w:rPr>
              </w:pPr>
              <w:r>
                <w:fldChar w:fldCharType="begin"/>
              </w:r>
              <w:r>
                <w:instrText xml:space="preserve"> BIBLIOGRAPHY </w:instrText>
              </w:r>
              <w:r>
                <w:fldChar w:fldCharType="separate"/>
              </w:r>
              <w:r w:rsidR="00106CE3">
                <w:rPr>
                  <w:noProof/>
                </w:rPr>
                <w:t xml:space="preserve">1. </w:t>
              </w:r>
              <w:r w:rsidR="00106CE3">
                <w:rPr>
                  <w:b/>
                  <w:bCs/>
                  <w:noProof/>
                </w:rPr>
                <w:t>RNIB.</w:t>
              </w:r>
              <w:r w:rsidR="00106CE3">
                <w:rPr>
                  <w:noProof/>
                </w:rPr>
                <w:t xml:space="preserve"> Clear Print. [Online] 2011. http://www.rnib.org.uk/professionals/accessibleinformation/ text/pages/clear_print.aspx.</w:t>
              </w:r>
            </w:p>
            <w:p w:rsidR="00106CE3" w:rsidRDefault="00106CE3" w:rsidP="00106CE3">
              <w:pPr>
                <w:pStyle w:val="Bibliography"/>
                <w:rPr>
                  <w:noProof/>
                </w:rPr>
              </w:pPr>
              <w:r>
                <w:rPr>
                  <w:noProof/>
                </w:rPr>
                <w:t xml:space="preserve">2. </w:t>
              </w:r>
              <w:r>
                <w:rPr>
                  <w:b/>
                  <w:bCs/>
                  <w:noProof/>
                </w:rPr>
                <w:t>JISC TechDis.</w:t>
              </w:r>
              <w:r>
                <w:rPr>
                  <w:noProof/>
                </w:rPr>
                <w:t xml:space="preserve"> Authoring Accessible Documents. [Online] http://www.jisctechdis.ac.uk/AccessibilityEssentials/2007/AE2/modules/authoring%20accessible%20docs/index.html.</w:t>
              </w:r>
            </w:p>
            <w:p w:rsidR="00106CE3" w:rsidRDefault="00106CE3" w:rsidP="00106CE3">
              <w:pPr>
                <w:pStyle w:val="Bibliography"/>
                <w:rPr>
                  <w:noProof/>
                </w:rPr>
              </w:pPr>
              <w:r>
                <w:rPr>
                  <w:noProof/>
                </w:rPr>
                <w:t xml:space="preserve">3. </w:t>
              </w:r>
              <w:r>
                <w:rPr>
                  <w:b/>
                  <w:bCs/>
                  <w:noProof/>
                </w:rPr>
                <w:t>Microsoft.</w:t>
              </w:r>
              <w:r>
                <w:rPr>
                  <w:noProof/>
                </w:rPr>
                <w:t xml:space="preserve"> Word 2010 Help and How-to. [Online] 2012. http://office.microsoft.com/en-us/word-help/CL010256357.aspx?CTT=97.</w:t>
              </w:r>
            </w:p>
            <w:p w:rsidR="000C7933" w:rsidRDefault="000C7933" w:rsidP="00106CE3">
              <w:r>
                <w:rPr>
                  <w:b/>
                  <w:bCs/>
                  <w:noProof/>
                </w:rPr>
                <w:fldChar w:fldCharType="end"/>
              </w:r>
            </w:p>
          </w:sdtContent>
        </w:sdt>
      </w:sdtContent>
    </w:sdt>
    <w:p w:rsidR="005851D4" w:rsidRPr="005851D4" w:rsidRDefault="005851D4" w:rsidP="000C7933">
      <w:pPr>
        <w:pStyle w:val="Heading1"/>
      </w:pPr>
    </w:p>
    <w:sectPr w:rsidR="005851D4" w:rsidRPr="005851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B48" w:rsidRDefault="00D93B48" w:rsidP="00DE6BF0">
      <w:pPr>
        <w:spacing w:after="0" w:line="240" w:lineRule="auto"/>
      </w:pPr>
      <w:r>
        <w:separator/>
      </w:r>
    </w:p>
  </w:endnote>
  <w:endnote w:type="continuationSeparator" w:id="0">
    <w:p w:rsidR="00D93B48" w:rsidRDefault="00D93B48" w:rsidP="00DE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B48" w:rsidRDefault="00D93B48" w:rsidP="00DE6BF0">
      <w:pPr>
        <w:spacing w:after="0" w:line="240" w:lineRule="auto"/>
      </w:pPr>
      <w:r>
        <w:separator/>
      </w:r>
    </w:p>
  </w:footnote>
  <w:footnote w:type="continuationSeparator" w:id="0">
    <w:p w:rsidR="00D93B48" w:rsidRDefault="00D93B48" w:rsidP="00DE6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1F3E"/>
    <w:multiLevelType w:val="multilevel"/>
    <w:tmpl w:val="AEB6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91715"/>
    <w:multiLevelType w:val="multilevel"/>
    <w:tmpl w:val="7464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E0574F"/>
    <w:multiLevelType w:val="multilevel"/>
    <w:tmpl w:val="6E621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CF0D23"/>
    <w:multiLevelType w:val="multilevel"/>
    <w:tmpl w:val="6BEE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EC02B5"/>
    <w:multiLevelType w:val="hybridMultilevel"/>
    <w:tmpl w:val="ED067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C938A9"/>
    <w:multiLevelType w:val="hybridMultilevel"/>
    <w:tmpl w:val="D3143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66"/>
    <w:rsid w:val="000229E1"/>
    <w:rsid w:val="00054FC4"/>
    <w:rsid w:val="000A6C77"/>
    <w:rsid w:val="000B0C34"/>
    <w:rsid w:val="000C7933"/>
    <w:rsid w:val="000D1042"/>
    <w:rsid w:val="000E515A"/>
    <w:rsid w:val="000F7958"/>
    <w:rsid w:val="00100D19"/>
    <w:rsid w:val="00106CE3"/>
    <w:rsid w:val="00106FC5"/>
    <w:rsid w:val="001102E0"/>
    <w:rsid w:val="00121004"/>
    <w:rsid w:val="00146BA0"/>
    <w:rsid w:val="00170C9E"/>
    <w:rsid w:val="001D2A60"/>
    <w:rsid w:val="001E01DB"/>
    <w:rsid w:val="001F42F3"/>
    <w:rsid w:val="00280156"/>
    <w:rsid w:val="00286CB5"/>
    <w:rsid w:val="0029635A"/>
    <w:rsid w:val="002A6BE8"/>
    <w:rsid w:val="002B29F6"/>
    <w:rsid w:val="00374698"/>
    <w:rsid w:val="00375EA9"/>
    <w:rsid w:val="003949D4"/>
    <w:rsid w:val="00396962"/>
    <w:rsid w:val="003B01BC"/>
    <w:rsid w:val="003C7761"/>
    <w:rsid w:val="003F0E35"/>
    <w:rsid w:val="003F1596"/>
    <w:rsid w:val="003F6024"/>
    <w:rsid w:val="00410C2F"/>
    <w:rsid w:val="00412464"/>
    <w:rsid w:val="004173A6"/>
    <w:rsid w:val="00422415"/>
    <w:rsid w:val="00423B6F"/>
    <w:rsid w:val="004301CE"/>
    <w:rsid w:val="004372B7"/>
    <w:rsid w:val="00471B04"/>
    <w:rsid w:val="00483A54"/>
    <w:rsid w:val="00487D4F"/>
    <w:rsid w:val="004A7012"/>
    <w:rsid w:val="004B57BF"/>
    <w:rsid w:val="004C4604"/>
    <w:rsid w:val="004C6842"/>
    <w:rsid w:val="004D7A08"/>
    <w:rsid w:val="004F7B60"/>
    <w:rsid w:val="00520BEE"/>
    <w:rsid w:val="00525A02"/>
    <w:rsid w:val="005442EA"/>
    <w:rsid w:val="00544D34"/>
    <w:rsid w:val="005504B8"/>
    <w:rsid w:val="00555C1D"/>
    <w:rsid w:val="00561A90"/>
    <w:rsid w:val="005851D4"/>
    <w:rsid w:val="005A0B78"/>
    <w:rsid w:val="005D29DF"/>
    <w:rsid w:val="005F5043"/>
    <w:rsid w:val="00635F9B"/>
    <w:rsid w:val="006421E5"/>
    <w:rsid w:val="00661E66"/>
    <w:rsid w:val="00670CE7"/>
    <w:rsid w:val="006A3D2C"/>
    <w:rsid w:val="006F25DD"/>
    <w:rsid w:val="006F37B2"/>
    <w:rsid w:val="00712C9E"/>
    <w:rsid w:val="00717F3B"/>
    <w:rsid w:val="00747EB9"/>
    <w:rsid w:val="0076272A"/>
    <w:rsid w:val="00764B5A"/>
    <w:rsid w:val="00774F41"/>
    <w:rsid w:val="00794EF9"/>
    <w:rsid w:val="007E5BFE"/>
    <w:rsid w:val="007F11C4"/>
    <w:rsid w:val="008021A6"/>
    <w:rsid w:val="00811BC3"/>
    <w:rsid w:val="0082650E"/>
    <w:rsid w:val="00863838"/>
    <w:rsid w:val="0088113E"/>
    <w:rsid w:val="008910FA"/>
    <w:rsid w:val="008F0B1C"/>
    <w:rsid w:val="008F653D"/>
    <w:rsid w:val="0090083E"/>
    <w:rsid w:val="009213BD"/>
    <w:rsid w:val="00922AE3"/>
    <w:rsid w:val="009307B5"/>
    <w:rsid w:val="00950685"/>
    <w:rsid w:val="009831DF"/>
    <w:rsid w:val="00986D76"/>
    <w:rsid w:val="00993061"/>
    <w:rsid w:val="009947A5"/>
    <w:rsid w:val="009964C7"/>
    <w:rsid w:val="009A7021"/>
    <w:rsid w:val="009B253C"/>
    <w:rsid w:val="009B2DFD"/>
    <w:rsid w:val="00A04D0C"/>
    <w:rsid w:val="00A2470E"/>
    <w:rsid w:val="00A31C42"/>
    <w:rsid w:val="00A35AF4"/>
    <w:rsid w:val="00A374F1"/>
    <w:rsid w:val="00A83204"/>
    <w:rsid w:val="00A86204"/>
    <w:rsid w:val="00A91E1A"/>
    <w:rsid w:val="00AA368B"/>
    <w:rsid w:val="00AA45C3"/>
    <w:rsid w:val="00AC0E4B"/>
    <w:rsid w:val="00AC670B"/>
    <w:rsid w:val="00AE1BD3"/>
    <w:rsid w:val="00AF6A9B"/>
    <w:rsid w:val="00B10201"/>
    <w:rsid w:val="00B41B79"/>
    <w:rsid w:val="00B56841"/>
    <w:rsid w:val="00B875D3"/>
    <w:rsid w:val="00B96F5A"/>
    <w:rsid w:val="00BD2EC6"/>
    <w:rsid w:val="00C5181B"/>
    <w:rsid w:val="00C66562"/>
    <w:rsid w:val="00CA18D6"/>
    <w:rsid w:val="00CA3AE0"/>
    <w:rsid w:val="00CB43B5"/>
    <w:rsid w:val="00D45E6B"/>
    <w:rsid w:val="00D66724"/>
    <w:rsid w:val="00D674E8"/>
    <w:rsid w:val="00D93B48"/>
    <w:rsid w:val="00DE6BF0"/>
    <w:rsid w:val="00E27005"/>
    <w:rsid w:val="00E66D11"/>
    <w:rsid w:val="00E738C7"/>
    <w:rsid w:val="00E821A6"/>
    <w:rsid w:val="00E950A2"/>
    <w:rsid w:val="00EB6AEA"/>
    <w:rsid w:val="00EB6DC8"/>
    <w:rsid w:val="00EE091E"/>
    <w:rsid w:val="00EE4993"/>
    <w:rsid w:val="00F1219D"/>
    <w:rsid w:val="00F24595"/>
    <w:rsid w:val="00F3597F"/>
    <w:rsid w:val="00F37D74"/>
    <w:rsid w:val="00F40C5B"/>
    <w:rsid w:val="00F612D2"/>
    <w:rsid w:val="00F81B4D"/>
    <w:rsid w:val="00FA3F80"/>
    <w:rsid w:val="00FB1B8C"/>
    <w:rsid w:val="00FC6788"/>
    <w:rsid w:val="00FD52F9"/>
    <w:rsid w:val="00FD6B28"/>
    <w:rsid w:val="00FF3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2C"/>
    <w:rPr>
      <w:rFonts w:ascii="Arial" w:hAnsi="Arial"/>
      <w:sz w:val="24"/>
    </w:rPr>
  </w:style>
  <w:style w:type="paragraph" w:styleId="Heading1">
    <w:name w:val="heading 1"/>
    <w:basedOn w:val="Normal"/>
    <w:next w:val="Normal"/>
    <w:link w:val="Heading1Char"/>
    <w:uiPriority w:val="9"/>
    <w:qFormat/>
    <w:rsid w:val="005851D4"/>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851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B01BC"/>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D45E6B"/>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AE3"/>
    <w:pPr>
      <w:spacing w:after="300" w:line="240" w:lineRule="auto"/>
      <w:contextualSpacing/>
    </w:pPr>
    <w:rPr>
      <w:rFonts w:eastAsiaTheme="majorEastAsia" w:cs="Times New Roman"/>
      <w:b/>
      <w:spacing w:val="5"/>
      <w:kern w:val="28"/>
      <w:sz w:val="40"/>
      <w:szCs w:val="52"/>
    </w:rPr>
  </w:style>
  <w:style w:type="character" w:customStyle="1" w:styleId="TitleChar">
    <w:name w:val="Title Char"/>
    <w:basedOn w:val="DefaultParagraphFont"/>
    <w:link w:val="Title"/>
    <w:uiPriority w:val="10"/>
    <w:rsid w:val="00922AE3"/>
    <w:rPr>
      <w:rFonts w:ascii="Arial" w:eastAsiaTheme="majorEastAsia" w:hAnsi="Arial" w:cs="Times New Roman"/>
      <w:b/>
      <w:spacing w:val="5"/>
      <w:kern w:val="28"/>
      <w:sz w:val="40"/>
      <w:szCs w:val="52"/>
    </w:rPr>
  </w:style>
  <w:style w:type="character" w:customStyle="1" w:styleId="Heading1Char">
    <w:name w:val="Heading 1 Char"/>
    <w:basedOn w:val="DefaultParagraphFont"/>
    <w:link w:val="Heading1"/>
    <w:uiPriority w:val="9"/>
    <w:rsid w:val="005851D4"/>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5851D4"/>
    <w:rPr>
      <w:rFonts w:ascii="Arial" w:eastAsiaTheme="majorEastAsia" w:hAnsi="Arial" w:cstheme="majorBidi"/>
      <w:b/>
      <w:bCs/>
      <w:sz w:val="28"/>
      <w:szCs w:val="26"/>
    </w:rPr>
  </w:style>
  <w:style w:type="table" w:customStyle="1" w:styleId="EHC">
    <w:name w:val="EHC"/>
    <w:basedOn w:val="TableNormal"/>
    <w:uiPriority w:val="99"/>
    <w:rsid w:val="00561A90"/>
    <w:pPr>
      <w:spacing w:after="0" w:line="240" w:lineRule="auto"/>
    </w:pPr>
    <w:rPr>
      <w:rFonts w:ascii="Arial" w:hAnsi="Arial"/>
      <w:sz w:val="24"/>
    </w:rPr>
    <w:tblPr>
      <w:tblStyleRowBandSize w:val="1"/>
      <w:tblInd w:w="0" w:type="dxa"/>
      <w:tblCellMar>
        <w:top w:w="0" w:type="dxa"/>
        <w:left w:w="108" w:type="dxa"/>
        <w:bottom w:w="0" w:type="dxa"/>
        <w:right w:w="108" w:type="dxa"/>
      </w:tblCellMar>
    </w:tblPr>
    <w:tcPr>
      <w:shd w:val="clear" w:color="auto" w:fill="DBE5F1" w:themeFill="accent1" w:themeFillTint="33"/>
    </w:tcPr>
    <w:tblStylePr w:type="band1Horz">
      <w:tblPr/>
      <w:tcPr>
        <w:shd w:val="clear" w:color="auto" w:fill="B8CCE4" w:themeFill="accent1" w:themeFillTint="66"/>
      </w:tcPr>
    </w:tblStylePr>
  </w:style>
  <w:style w:type="character" w:customStyle="1" w:styleId="Heading3Char">
    <w:name w:val="Heading 3 Char"/>
    <w:basedOn w:val="DefaultParagraphFont"/>
    <w:link w:val="Heading3"/>
    <w:uiPriority w:val="9"/>
    <w:rsid w:val="003B01BC"/>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D45E6B"/>
    <w:rPr>
      <w:rFonts w:ascii="Arial" w:eastAsiaTheme="majorEastAsia" w:hAnsi="Arial" w:cstheme="majorBidi"/>
      <w:b/>
      <w:bCs/>
      <w:i/>
      <w:iCs/>
      <w:sz w:val="24"/>
    </w:rPr>
  </w:style>
  <w:style w:type="paragraph" w:styleId="TOCHeading">
    <w:name w:val="TOC Heading"/>
    <w:basedOn w:val="Heading1"/>
    <w:next w:val="Normal"/>
    <w:uiPriority w:val="39"/>
    <w:unhideWhenUsed/>
    <w:qFormat/>
    <w:rsid w:val="00D45E6B"/>
    <w:pPr>
      <w:outlineLvl w:val="9"/>
    </w:pPr>
    <w:rPr>
      <w:rFonts w:cs="Times New Roman"/>
      <w:lang w:val="en-US" w:eastAsia="ja-JP"/>
    </w:rPr>
  </w:style>
  <w:style w:type="paragraph" w:styleId="BalloonText">
    <w:name w:val="Balloon Text"/>
    <w:basedOn w:val="Normal"/>
    <w:link w:val="BalloonTextChar"/>
    <w:uiPriority w:val="99"/>
    <w:semiHidden/>
    <w:unhideWhenUsed/>
    <w:rsid w:val="00585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1D4"/>
    <w:rPr>
      <w:rFonts w:ascii="Tahoma" w:hAnsi="Tahoma" w:cs="Tahoma"/>
      <w:sz w:val="16"/>
      <w:szCs w:val="16"/>
    </w:rPr>
  </w:style>
  <w:style w:type="paragraph" w:styleId="TOC1">
    <w:name w:val="toc 1"/>
    <w:basedOn w:val="Normal"/>
    <w:next w:val="Normal"/>
    <w:autoRedefine/>
    <w:uiPriority w:val="39"/>
    <w:unhideWhenUsed/>
    <w:rsid w:val="005851D4"/>
    <w:pPr>
      <w:spacing w:after="100"/>
    </w:pPr>
  </w:style>
  <w:style w:type="paragraph" w:styleId="TOC2">
    <w:name w:val="toc 2"/>
    <w:basedOn w:val="Normal"/>
    <w:next w:val="Normal"/>
    <w:autoRedefine/>
    <w:uiPriority w:val="39"/>
    <w:unhideWhenUsed/>
    <w:rsid w:val="005851D4"/>
    <w:pPr>
      <w:spacing w:after="100"/>
      <w:ind w:left="240"/>
    </w:pPr>
  </w:style>
  <w:style w:type="character" w:styleId="Hyperlink">
    <w:name w:val="Hyperlink"/>
    <w:basedOn w:val="DefaultParagraphFont"/>
    <w:uiPriority w:val="99"/>
    <w:unhideWhenUsed/>
    <w:rsid w:val="005851D4"/>
    <w:rPr>
      <w:color w:val="0000FF" w:themeColor="hyperlink"/>
      <w:u w:val="single"/>
    </w:rPr>
  </w:style>
  <w:style w:type="paragraph" w:styleId="Bibliography">
    <w:name w:val="Bibliography"/>
    <w:basedOn w:val="Normal"/>
    <w:next w:val="Normal"/>
    <w:uiPriority w:val="37"/>
    <w:unhideWhenUsed/>
    <w:rsid w:val="00F81B4D"/>
  </w:style>
  <w:style w:type="paragraph" w:styleId="FootnoteText">
    <w:name w:val="footnote text"/>
    <w:basedOn w:val="Normal"/>
    <w:link w:val="FootnoteTextChar"/>
    <w:uiPriority w:val="99"/>
    <w:semiHidden/>
    <w:unhideWhenUsed/>
    <w:rsid w:val="00DE6B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BF0"/>
    <w:rPr>
      <w:rFonts w:ascii="Arial" w:hAnsi="Arial"/>
      <w:sz w:val="20"/>
      <w:szCs w:val="20"/>
    </w:rPr>
  </w:style>
  <w:style w:type="character" w:styleId="FootnoteReference">
    <w:name w:val="footnote reference"/>
    <w:basedOn w:val="DefaultParagraphFont"/>
    <w:uiPriority w:val="99"/>
    <w:semiHidden/>
    <w:unhideWhenUsed/>
    <w:rsid w:val="00DE6BF0"/>
    <w:rPr>
      <w:vertAlign w:val="superscript"/>
    </w:rPr>
  </w:style>
  <w:style w:type="paragraph" w:styleId="TOC3">
    <w:name w:val="toc 3"/>
    <w:basedOn w:val="Normal"/>
    <w:next w:val="Normal"/>
    <w:autoRedefine/>
    <w:uiPriority w:val="39"/>
    <w:unhideWhenUsed/>
    <w:rsid w:val="00AC0E4B"/>
    <w:pPr>
      <w:spacing w:after="100"/>
      <w:ind w:left="480"/>
    </w:pPr>
  </w:style>
  <w:style w:type="paragraph" w:styleId="Quote">
    <w:name w:val="Quote"/>
    <w:basedOn w:val="Normal"/>
    <w:next w:val="Normal"/>
    <w:link w:val="QuoteChar"/>
    <w:uiPriority w:val="29"/>
    <w:qFormat/>
    <w:rsid w:val="00AC0E4B"/>
    <w:rPr>
      <w:i/>
      <w:iCs/>
      <w:color w:val="000000" w:themeColor="text1"/>
    </w:rPr>
  </w:style>
  <w:style w:type="character" w:customStyle="1" w:styleId="QuoteChar">
    <w:name w:val="Quote Char"/>
    <w:basedOn w:val="DefaultParagraphFont"/>
    <w:link w:val="Quote"/>
    <w:uiPriority w:val="29"/>
    <w:rsid w:val="00AC0E4B"/>
    <w:rPr>
      <w:rFonts w:ascii="Arial" w:hAnsi="Arial"/>
      <w:i/>
      <w:iCs/>
      <w:color w:val="000000" w:themeColor="text1"/>
      <w:sz w:val="24"/>
    </w:rPr>
  </w:style>
  <w:style w:type="paragraph" w:styleId="IntenseQuote">
    <w:name w:val="Intense Quote"/>
    <w:basedOn w:val="Normal"/>
    <w:next w:val="Normal"/>
    <w:link w:val="IntenseQuoteChar"/>
    <w:uiPriority w:val="30"/>
    <w:qFormat/>
    <w:rsid w:val="005F50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F5043"/>
    <w:rPr>
      <w:rFonts w:ascii="Arial" w:hAnsi="Arial"/>
      <w:b/>
      <w:bCs/>
      <w:i/>
      <w:iCs/>
      <w:color w:val="4F81BD" w:themeColor="accent1"/>
      <w:sz w:val="24"/>
    </w:rPr>
  </w:style>
  <w:style w:type="character" w:styleId="Emphasis">
    <w:name w:val="Emphasis"/>
    <w:basedOn w:val="DefaultParagraphFont"/>
    <w:uiPriority w:val="20"/>
    <w:qFormat/>
    <w:rsid w:val="006F37B2"/>
    <w:rPr>
      <w:i/>
      <w:iCs/>
    </w:rPr>
  </w:style>
  <w:style w:type="character" w:styleId="Strong">
    <w:name w:val="Strong"/>
    <w:basedOn w:val="DefaultParagraphFont"/>
    <w:uiPriority w:val="22"/>
    <w:qFormat/>
    <w:rsid w:val="006F37B2"/>
    <w:rPr>
      <w:b/>
      <w:bCs/>
    </w:rPr>
  </w:style>
  <w:style w:type="paragraph" w:styleId="ListParagraph">
    <w:name w:val="List Paragraph"/>
    <w:basedOn w:val="Normal"/>
    <w:uiPriority w:val="34"/>
    <w:qFormat/>
    <w:rsid w:val="00A91E1A"/>
    <w:pPr>
      <w:ind w:left="720"/>
      <w:contextualSpacing/>
    </w:pPr>
  </w:style>
  <w:style w:type="table" w:styleId="TableGrid">
    <w:name w:val="Table Grid"/>
    <w:basedOn w:val="TableNormal"/>
    <w:uiPriority w:val="59"/>
    <w:rsid w:val="00F35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3597F"/>
    <w:rPr>
      <w:color w:val="808080"/>
    </w:rPr>
  </w:style>
  <w:style w:type="paragraph" w:styleId="Caption">
    <w:name w:val="caption"/>
    <w:basedOn w:val="Normal"/>
    <w:next w:val="Normal"/>
    <w:uiPriority w:val="35"/>
    <w:unhideWhenUsed/>
    <w:qFormat/>
    <w:rsid w:val="00170C9E"/>
    <w:pPr>
      <w:spacing w:line="240" w:lineRule="auto"/>
    </w:pPr>
    <w:rPr>
      <w:b/>
      <w:bCs/>
      <w:color w:val="4F81BD" w:themeColor="accent1"/>
      <w:sz w:val="18"/>
      <w:szCs w:val="18"/>
    </w:rPr>
  </w:style>
  <w:style w:type="character" w:customStyle="1" w:styleId="MTConvertedEquation">
    <w:name w:val="MTConvertedEquation"/>
    <w:basedOn w:val="DefaultParagraphFont"/>
    <w:rsid w:val="00106CE3"/>
    <w:rPr>
      <w:lang w:val="en"/>
    </w:rPr>
  </w:style>
  <w:style w:type="paragraph" w:customStyle="1" w:styleId="MTDisplayEquation">
    <w:name w:val="MTDisplayEquation"/>
    <w:basedOn w:val="Normal"/>
    <w:next w:val="Normal"/>
    <w:link w:val="MTDisplayEquationChar"/>
    <w:rsid w:val="00106CE3"/>
    <w:pPr>
      <w:tabs>
        <w:tab w:val="center" w:pos="4520"/>
        <w:tab w:val="right" w:pos="9020"/>
      </w:tabs>
    </w:pPr>
  </w:style>
  <w:style w:type="character" w:customStyle="1" w:styleId="MTDisplayEquationChar">
    <w:name w:val="MTDisplayEquation Char"/>
    <w:basedOn w:val="DefaultParagraphFont"/>
    <w:link w:val="MTDisplayEquation"/>
    <w:rsid w:val="00106CE3"/>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2C"/>
    <w:rPr>
      <w:rFonts w:ascii="Arial" w:hAnsi="Arial"/>
      <w:sz w:val="24"/>
    </w:rPr>
  </w:style>
  <w:style w:type="paragraph" w:styleId="Heading1">
    <w:name w:val="heading 1"/>
    <w:basedOn w:val="Normal"/>
    <w:next w:val="Normal"/>
    <w:link w:val="Heading1Char"/>
    <w:uiPriority w:val="9"/>
    <w:qFormat/>
    <w:rsid w:val="005851D4"/>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851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B01BC"/>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D45E6B"/>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AE3"/>
    <w:pPr>
      <w:spacing w:after="300" w:line="240" w:lineRule="auto"/>
      <w:contextualSpacing/>
    </w:pPr>
    <w:rPr>
      <w:rFonts w:eastAsiaTheme="majorEastAsia" w:cs="Times New Roman"/>
      <w:b/>
      <w:spacing w:val="5"/>
      <w:kern w:val="28"/>
      <w:sz w:val="40"/>
      <w:szCs w:val="52"/>
    </w:rPr>
  </w:style>
  <w:style w:type="character" w:customStyle="1" w:styleId="TitleChar">
    <w:name w:val="Title Char"/>
    <w:basedOn w:val="DefaultParagraphFont"/>
    <w:link w:val="Title"/>
    <w:uiPriority w:val="10"/>
    <w:rsid w:val="00922AE3"/>
    <w:rPr>
      <w:rFonts w:ascii="Arial" w:eastAsiaTheme="majorEastAsia" w:hAnsi="Arial" w:cs="Times New Roman"/>
      <w:b/>
      <w:spacing w:val="5"/>
      <w:kern w:val="28"/>
      <w:sz w:val="40"/>
      <w:szCs w:val="52"/>
    </w:rPr>
  </w:style>
  <w:style w:type="character" w:customStyle="1" w:styleId="Heading1Char">
    <w:name w:val="Heading 1 Char"/>
    <w:basedOn w:val="DefaultParagraphFont"/>
    <w:link w:val="Heading1"/>
    <w:uiPriority w:val="9"/>
    <w:rsid w:val="005851D4"/>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5851D4"/>
    <w:rPr>
      <w:rFonts w:ascii="Arial" w:eastAsiaTheme="majorEastAsia" w:hAnsi="Arial" w:cstheme="majorBidi"/>
      <w:b/>
      <w:bCs/>
      <w:sz w:val="28"/>
      <w:szCs w:val="26"/>
    </w:rPr>
  </w:style>
  <w:style w:type="table" w:customStyle="1" w:styleId="EHC">
    <w:name w:val="EHC"/>
    <w:basedOn w:val="TableNormal"/>
    <w:uiPriority w:val="99"/>
    <w:rsid w:val="00561A90"/>
    <w:pPr>
      <w:spacing w:after="0" w:line="240" w:lineRule="auto"/>
    </w:pPr>
    <w:rPr>
      <w:rFonts w:ascii="Arial" w:hAnsi="Arial"/>
      <w:sz w:val="24"/>
    </w:rPr>
    <w:tblPr>
      <w:tblStyleRowBandSize w:val="1"/>
      <w:tblInd w:w="0" w:type="dxa"/>
      <w:tblCellMar>
        <w:top w:w="0" w:type="dxa"/>
        <w:left w:w="108" w:type="dxa"/>
        <w:bottom w:w="0" w:type="dxa"/>
        <w:right w:w="108" w:type="dxa"/>
      </w:tblCellMar>
    </w:tblPr>
    <w:tcPr>
      <w:shd w:val="clear" w:color="auto" w:fill="DBE5F1" w:themeFill="accent1" w:themeFillTint="33"/>
    </w:tcPr>
    <w:tblStylePr w:type="band1Horz">
      <w:tblPr/>
      <w:tcPr>
        <w:shd w:val="clear" w:color="auto" w:fill="B8CCE4" w:themeFill="accent1" w:themeFillTint="66"/>
      </w:tcPr>
    </w:tblStylePr>
  </w:style>
  <w:style w:type="character" w:customStyle="1" w:styleId="Heading3Char">
    <w:name w:val="Heading 3 Char"/>
    <w:basedOn w:val="DefaultParagraphFont"/>
    <w:link w:val="Heading3"/>
    <w:uiPriority w:val="9"/>
    <w:rsid w:val="003B01BC"/>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D45E6B"/>
    <w:rPr>
      <w:rFonts w:ascii="Arial" w:eastAsiaTheme="majorEastAsia" w:hAnsi="Arial" w:cstheme="majorBidi"/>
      <w:b/>
      <w:bCs/>
      <w:i/>
      <w:iCs/>
      <w:sz w:val="24"/>
    </w:rPr>
  </w:style>
  <w:style w:type="paragraph" w:styleId="TOCHeading">
    <w:name w:val="TOC Heading"/>
    <w:basedOn w:val="Heading1"/>
    <w:next w:val="Normal"/>
    <w:uiPriority w:val="39"/>
    <w:unhideWhenUsed/>
    <w:qFormat/>
    <w:rsid w:val="00D45E6B"/>
    <w:pPr>
      <w:outlineLvl w:val="9"/>
    </w:pPr>
    <w:rPr>
      <w:rFonts w:cs="Times New Roman"/>
      <w:lang w:val="en-US" w:eastAsia="ja-JP"/>
    </w:rPr>
  </w:style>
  <w:style w:type="paragraph" w:styleId="BalloonText">
    <w:name w:val="Balloon Text"/>
    <w:basedOn w:val="Normal"/>
    <w:link w:val="BalloonTextChar"/>
    <w:uiPriority w:val="99"/>
    <w:semiHidden/>
    <w:unhideWhenUsed/>
    <w:rsid w:val="00585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1D4"/>
    <w:rPr>
      <w:rFonts w:ascii="Tahoma" w:hAnsi="Tahoma" w:cs="Tahoma"/>
      <w:sz w:val="16"/>
      <w:szCs w:val="16"/>
    </w:rPr>
  </w:style>
  <w:style w:type="paragraph" w:styleId="TOC1">
    <w:name w:val="toc 1"/>
    <w:basedOn w:val="Normal"/>
    <w:next w:val="Normal"/>
    <w:autoRedefine/>
    <w:uiPriority w:val="39"/>
    <w:unhideWhenUsed/>
    <w:rsid w:val="005851D4"/>
    <w:pPr>
      <w:spacing w:after="100"/>
    </w:pPr>
  </w:style>
  <w:style w:type="paragraph" w:styleId="TOC2">
    <w:name w:val="toc 2"/>
    <w:basedOn w:val="Normal"/>
    <w:next w:val="Normal"/>
    <w:autoRedefine/>
    <w:uiPriority w:val="39"/>
    <w:unhideWhenUsed/>
    <w:rsid w:val="005851D4"/>
    <w:pPr>
      <w:spacing w:after="100"/>
      <w:ind w:left="240"/>
    </w:pPr>
  </w:style>
  <w:style w:type="character" w:styleId="Hyperlink">
    <w:name w:val="Hyperlink"/>
    <w:basedOn w:val="DefaultParagraphFont"/>
    <w:uiPriority w:val="99"/>
    <w:unhideWhenUsed/>
    <w:rsid w:val="005851D4"/>
    <w:rPr>
      <w:color w:val="0000FF" w:themeColor="hyperlink"/>
      <w:u w:val="single"/>
    </w:rPr>
  </w:style>
  <w:style w:type="paragraph" w:styleId="Bibliography">
    <w:name w:val="Bibliography"/>
    <w:basedOn w:val="Normal"/>
    <w:next w:val="Normal"/>
    <w:uiPriority w:val="37"/>
    <w:unhideWhenUsed/>
    <w:rsid w:val="00F81B4D"/>
  </w:style>
  <w:style w:type="paragraph" w:styleId="FootnoteText">
    <w:name w:val="footnote text"/>
    <w:basedOn w:val="Normal"/>
    <w:link w:val="FootnoteTextChar"/>
    <w:uiPriority w:val="99"/>
    <w:semiHidden/>
    <w:unhideWhenUsed/>
    <w:rsid w:val="00DE6B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BF0"/>
    <w:rPr>
      <w:rFonts w:ascii="Arial" w:hAnsi="Arial"/>
      <w:sz w:val="20"/>
      <w:szCs w:val="20"/>
    </w:rPr>
  </w:style>
  <w:style w:type="character" w:styleId="FootnoteReference">
    <w:name w:val="footnote reference"/>
    <w:basedOn w:val="DefaultParagraphFont"/>
    <w:uiPriority w:val="99"/>
    <w:semiHidden/>
    <w:unhideWhenUsed/>
    <w:rsid w:val="00DE6BF0"/>
    <w:rPr>
      <w:vertAlign w:val="superscript"/>
    </w:rPr>
  </w:style>
  <w:style w:type="paragraph" w:styleId="TOC3">
    <w:name w:val="toc 3"/>
    <w:basedOn w:val="Normal"/>
    <w:next w:val="Normal"/>
    <w:autoRedefine/>
    <w:uiPriority w:val="39"/>
    <w:unhideWhenUsed/>
    <w:rsid w:val="00AC0E4B"/>
    <w:pPr>
      <w:spacing w:after="100"/>
      <w:ind w:left="480"/>
    </w:pPr>
  </w:style>
  <w:style w:type="paragraph" w:styleId="Quote">
    <w:name w:val="Quote"/>
    <w:basedOn w:val="Normal"/>
    <w:next w:val="Normal"/>
    <w:link w:val="QuoteChar"/>
    <w:uiPriority w:val="29"/>
    <w:qFormat/>
    <w:rsid w:val="00AC0E4B"/>
    <w:rPr>
      <w:i/>
      <w:iCs/>
      <w:color w:val="000000" w:themeColor="text1"/>
    </w:rPr>
  </w:style>
  <w:style w:type="character" w:customStyle="1" w:styleId="QuoteChar">
    <w:name w:val="Quote Char"/>
    <w:basedOn w:val="DefaultParagraphFont"/>
    <w:link w:val="Quote"/>
    <w:uiPriority w:val="29"/>
    <w:rsid w:val="00AC0E4B"/>
    <w:rPr>
      <w:rFonts w:ascii="Arial" w:hAnsi="Arial"/>
      <w:i/>
      <w:iCs/>
      <w:color w:val="000000" w:themeColor="text1"/>
      <w:sz w:val="24"/>
    </w:rPr>
  </w:style>
  <w:style w:type="paragraph" w:styleId="IntenseQuote">
    <w:name w:val="Intense Quote"/>
    <w:basedOn w:val="Normal"/>
    <w:next w:val="Normal"/>
    <w:link w:val="IntenseQuoteChar"/>
    <w:uiPriority w:val="30"/>
    <w:qFormat/>
    <w:rsid w:val="005F50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F5043"/>
    <w:rPr>
      <w:rFonts w:ascii="Arial" w:hAnsi="Arial"/>
      <w:b/>
      <w:bCs/>
      <w:i/>
      <w:iCs/>
      <w:color w:val="4F81BD" w:themeColor="accent1"/>
      <w:sz w:val="24"/>
    </w:rPr>
  </w:style>
  <w:style w:type="character" w:styleId="Emphasis">
    <w:name w:val="Emphasis"/>
    <w:basedOn w:val="DefaultParagraphFont"/>
    <w:uiPriority w:val="20"/>
    <w:qFormat/>
    <w:rsid w:val="006F37B2"/>
    <w:rPr>
      <w:i/>
      <w:iCs/>
    </w:rPr>
  </w:style>
  <w:style w:type="character" w:styleId="Strong">
    <w:name w:val="Strong"/>
    <w:basedOn w:val="DefaultParagraphFont"/>
    <w:uiPriority w:val="22"/>
    <w:qFormat/>
    <w:rsid w:val="006F37B2"/>
    <w:rPr>
      <w:b/>
      <w:bCs/>
    </w:rPr>
  </w:style>
  <w:style w:type="paragraph" w:styleId="ListParagraph">
    <w:name w:val="List Paragraph"/>
    <w:basedOn w:val="Normal"/>
    <w:uiPriority w:val="34"/>
    <w:qFormat/>
    <w:rsid w:val="00A91E1A"/>
    <w:pPr>
      <w:ind w:left="720"/>
      <w:contextualSpacing/>
    </w:pPr>
  </w:style>
  <w:style w:type="table" w:styleId="TableGrid">
    <w:name w:val="Table Grid"/>
    <w:basedOn w:val="TableNormal"/>
    <w:uiPriority w:val="59"/>
    <w:rsid w:val="00F35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3597F"/>
    <w:rPr>
      <w:color w:val="808080"/>
    </w:rPr>
  </w:style>
  <w:style w:type="paragraph" w:styleId="Caption">
    <w:name w:val="caption"/>
    <w:basedOn w:val="Normal"/>
    <w:next w:val="Normal"/>
    <w:uiPriority w:val="35"/>
    <w:unhideWhenUsed/>
    <w:qFormat/>
    <w:rsid w:val="00170C9E"/>
    <w:pPr>
      <w:spacing w:line="240" w:lineRule="auto"/>
    </w:pPr>
    <w:rPr>
      <w:b/>
      <w:bCs/>
      <w:color w:val="4F81BD" w:themeColor="accent1"/>
      <w:sz w:val="18"/>
      <w:szCs w:val="18"/>
    </w:rPr>
  </w:style>
  <w:style w:type="character" w:customStyle="1" w:styleId="MTConvertedEquation">
    <w:name w:val="MTConvertedEquation"/>
    <w:basedOn w:val="DefaultParagraphFont"/>
    <w:rsid w:val="00106CE3"/>
    <w:rPr>
      <w:lang w:val="en"/>
    </w:rPr>
  </w:style>
  <w:style w:type="paragraph" w:customStyle="1" w:styleId="MTDisplayEquation">
    <w:name w:val="MTDisplayEquation"/>
    <w:basedOn w:val="Normal"/>
    <w:next w:val="Normal"/>
    <w:link w:val="MTDisplayEquationChar"/>
    <w:rsid w:val="00106CE3"/>
    <w:pPr>
      <w:tabs>
        <w:tab w:val="center" w:pos="4520"/>
        <w:tab w:val="right" w:pos="9020"/>
      </w:tabs>
    </w:pPr>
  </w:style>
  <w:style w:type="character" w:customStyle="1" w:styleId="MTDisplayEquationChar">
    <w:name w:val="MTDisplayEquation Char"/>
    <w:basedOn w:val="DefaultParagraphFont"/>
    <w:link w:val="MTDisplayEquation"/>
    <w:rsid w:val="00106CE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3634">
      <w:bodyDiv w:val="1"/>
      <w:marLeft w:val="0"/>
      <w:marRight w:val="0"/>
      <w:marTop w:val="0"/>
      <w:marBottom w:val="0"/>
      <w:divBdr>
        <w:top w:val="none" w:sz="0" w:space="0" w:color="auto"/>
        <w:left w:val="none" w:sz="0" w:space="0" w:color="auto"/>
        <w:bottom w:val="none" w:sz="0" w:space="0" w:color="auto"/>
        <w:right w:val="none" w:sz="0" w:space="0" w:color="auto"/>
      </w:divBdr>
      <w:divsChild>
        <w:div w:id="526139296">
          <w:marLeft w:val="0"/>
          <w:marRight w:val="0"/>
          <w:marTop w:val="0"/>
          <w:marBottom w:val="0"/>
          <w:divBdr>
            <w:top w:val="none" w:sz="0" w:space="0" w:color="auto"/>
            <w:left w:val="none" w:sz="0" w:space="0" w:color="auto"/>
            <w:bottom w:val="none" w:sz="0" w:space="0" w:color="auto"/>
            <w:right w:val="none" w:sz="0" w:space="0" w:color="auto"/>
          </w:divBdr>
        </w:div>
      </w:divsChild>
    </w:div>
    <w:div w:id="96366914">
      <w:bodyDiv w:val="1"/>
      <w:marLeft w:val="0"/>
      <w:marRight w:val="0"/>
      <w:marTop w:val="0"/>
      <w:marBottom w:val="0"/>
      <w:divBdr>
        <w:top w:val="none" w:sz="0" w:space="0" w:color="auto"/>
        <w:left w:val="none" w:sz="0" w:space="0" w:color="auto"/>
        <w:bottom w:val="none" w:sz="0" w:space="0" w:color="auto"/>
        <w:right w:val="none" w:sz="0" w:space="0" w:color="auto"/>
      </w:divBdr>
      <w:divsChild>
        <w:div w:id="1023215957">
          <w:marLeft w:val="0"/>
          <w:marRight w:val="0"/>
          <w:marTop w:val="0"/>
          <w:marBottom w:val="0"/>
          <w:divBdr>
            <w:top w:val="none" w:sz="0" w:space="0" w:color="auto"/>
            <w:left w:val="none" w:sz="0" w:space="0" w:color="auto"/>
            <w:bottom w:val="none" w:sz="0" w:space="0" w:color="auto"/>
            <w:right w:val="none" w:sz="0" w:space="0" w:color="auto"/>
          </w:divBdr>
        </w:div>
      </w:divsChild>
    </w:div>
    <w:div w:id="125857756">
      <w:bodyDiv w:val="1"/>
      <w:marLeft w:val="0"/>
      <w:marRight w:val="0"/>
      <w:marTop w:val="0"/>
      <w:marBottom w:val="0"/>
      <w:divBdr>
        <w:top w:val="none" w:sz="0" w:space="0" w:color="auto"/>
        <w:left w:val="none" w:sz="0" w:space="0" w:color="auto"/>
        <w:bottom w:val="none" w:sz="0" w:space="0" w:color="auto"/>
        <w:right w:val="none" w:sz="0" w:space="0" w:color="auto"/>
      </w:divBdr>
      <w:divsChild>
        <w:div w:id="1330863761">
          <w:marLeft w:val="0"/>
          <w:marRight w:val="0"/>
          <w:marTop w:val="0"/>
          <w:marBottom w:val="0"/>
          <w:divBdr>
            <w:top w:val="none" w:sz="0" w:space="0" w:color="auto"/>
            <w:left w:val="none" w:sz="0" w:space="0" w:color="auto"/>
            <w:bottom w:val="none" w:sz="0" w:space="0" w:color="auto"/>
            <w:right w:val="none" w:sz="0" w:space="0" w:color="auto"/>
          </w:divBdr>
        </w:div>
      </w:divsChild>
    </w:div>
    <w:div w:id="197662777">
      <w:bodyDiv w:val="1"/>
      <w:marLeft w:val="0"/>
      <w:marRight w:val="0"/>
      <w:marTop w:val="0"/>
      <w:marBottom w:val="0"/>
      <w:divBdr>
        <w:top w:val="none" w:sz="0" w:space="0" w:color="auto"/>
        <w:left w:val="none" w:sz="0" w:space="0" w:color="auto"/>
        <w:bottom w:val="none" w:sz="0" w:space="0" w:color="auto"/>
        <w:right w:val="none" w:sz="0" w:space="0" w:color="auto"/>
      </w:divBdr>
      <w:divsChild>
        <w:div w:id="967320278">
          <w:marLeft w:val="0"/>
          <w:marRight w:val="0"/>
          <w:marTop w:val="0"/>
          <w:marBottom w:val="0"/>
          <w:divBdr>
            <w:top w:val="none" w:sz="0" w:space="0" w:color="auto"/>
            <w:left w:val="none" w:sz="0" w:space="0" w:color="auto"/>
            <w:bottom w:val="none" w:sz="0" w:space="0" w:color="auto"/>
            <w:right w:val="none" w:sz="0" w:space="0" w:color="auto"/>
          </w:divBdr>
        </w:div>
      </w:divsChild>
    </w:div>
    <w:div w:id="535966324">
      <w:bodyDiv w:val="1"/>
      <w:marLeft w:val="0"/>
      <w:marRight w:val="0"/>
      <w:marTop w:val="0"/>
      <w:marBottom w:val="0"/>
      <w:divBdr>
        <w:top w:val="none" w:sz="0" w:space="0" w:color="auto"/>
        <w:left w:val="none" w:sz="0" w:space="0" w:color="auto"/>
        <w:bottom w:val="none" w:sz="0" w:space="0" w:color="auto"/>
        <w:right w:val="none" w:sz="0" w:space="0" w:color="auto"/>
      </w:divBdr>
      <w:divsChild>
        <w:div w:id="241792386">
          <w:marLeft w:val="0"/>
          <w:marRight w:val="0"/>
          <w:marTop w:val="0"/>
          <w:marBottom w:val="0"/>
          <w:divBdr>
            <w:top w:val="none" w:sz="0" w:space="0" w:color="auto"/>
            <w:left w:val="none" w:sz="0" w:space="0" w:color="auto"/>
            <w:bottom w:val="none" w:sz="0" w:space="0" w:color="auto"/>
            <w:right w:val="none" w:sz="0" w:space="0" w:color="auto"/>
          </w:divBdr>
        </w:div>
      </w:divsChild>
    </w:div>
    <w:div w:id="545071442">
      <w:bodyDiv w:val="1"/>
      <w:marLeft w:val="0"/>
      <w:marRight w:val="0"/>
      <w:marTop w:val="0"/>
      <w:marBottom w:val="0"/>
      <w:divBdr>
        <w:top w:val="none" w:sz="0" w:space="0" w:color="auto"/>
        <w:left w:val="none" w:sz="0" w:space="0" w:color="auto"/>
        <w:bottom w:val="none" w:sz="0" w:space="0" w:color="auto"/>
        <w:right w:val="none" w:sz="0" w:space="0" w:color="auto"/>
      </w:divBdr>
      <w:divsChild>
        <w:div w:id="198982110">
          <w:marLeft w:val="0"/>
          <w:marRight w:val="0"/>
          <w:marTop w:val="0"/>
          <w:marBottom w:val="0"/>
          <w:divBdr>
            <w:top w:val="none" w:sz="0" w:space="0" w:color="auto"/>
            <w:left w:val="none" w:sz="0" w:space="0" w:color="auto"/>
            <w:bottom w:val="none" w:sz="0" w:space="0" w:color="auto"/>
            <w:right w:val="none" w:sz="0" w:space="0" w:color="auto"/>
          </w:divBdr>
        </w:div>
      </w:divsChild>
    </w:div>
    <w:div w:id="721976387">
      <w:bodyDiv w:val="1"/>
      <w:marLeft w:val="0"/>
      <w:marRight w:val="0"/>
      <w:marTop w:val="0"/>
      <w:marBottom w:val="0"/>
      <w:divBdr>
        <w:top w:val="none" w:sz="0" w:space="0" w:color="auto"/>
        <w:left w:val="none" w:sz="0" w:space="0" w:color="auto"/>
        <w:bottom w:val="none" w:sz="0" w:space="0" w:color="auto"/>
        <w:right w:val="none" w:sz="0" w:space="0" w:color="auto"/>
      </w:divBdr>
      <w:divsChild>
        <w:div w:id="1705979358">
          <w:marLeft w:val="0"/>
          <w:marRight w:val="0"/>
          <w:marTop w:val="0"/>
          <w:marBottom w:val="0"/>
          <w:divBdr>
            <w:top w:val="none" w:sz="0" w:space="0" w:color="auto"/>
            <w:left w:val="none" w:sz="0" w:space="0" w:color="auto"/>
            <w:bottom w:val="none" w:sz="0" w:space="0" w:color="auto"/>
            <w:right w:val="none" w:sz="0" w:space="0" w:color="auto"/>
          </w:divBdr>
        </w:div>
      </w:divsChild>
    </w:div>
    <w:div w:id="804470266">
      <w:bodyDiv w:val="1"/>
      <w:marLeft w:val="0"/>
      <w:marRight w:val="0"/>
      <w:marTop w:val="0"/>
      <w:marBottom w:val="0"/>
      <w:divBdr>
        <w:top w:val="none" w:sz="0" w:space="0" w:color="auto"/>
        <w:left w:val="none" w:sz="0" w:space="0" w:color="auto"/>
        <w:bottom w:val="none" w:sz="0" w:space="0" w:color="auto"/>
        <w:right w:val="none" w:sz="0" w:space="0" w:color="auto"/>
      </w:divBdr>
      <w:divsChild>
        <w:div w:id="79954959">
          <w:marLeft w:val="0"/>
          <w:marRight w:val="0"/>
          <w:marTop w:val="0"/>
          <w:marBottom w:val="0"/>
          <w:divBdr>
            <w:top w:val="none" w:sz="0" w:space="0" w:color="auto"/>
            <w:left w:val="none" w:sz="0" w:space="0" w:color="auto"/>
            <w:bottom w:val="none" w:sz="0" w:space="0" w:color="auto"/>
            <w:right w:val="none" w:sz="0" w:space="0" w:color="auto"/>
          </w:divBdr>
        </w:div>
      </w:divsChild>
    </w:div>
    <w:div w:id="896359992">
      <w:bodyDiv w:val="1"/>
      <w:marLeft w:val="0"/>
      <w:marRight w:val="0"/>
      <w:marTop w:val="0"/>
      <w:marBottom w:val="0"/>
      <w:divBdr>
        <w:top w:val="none" w:sz="0" w:space="0" w:color="auto"/>
        <w:left w:val="none" w:sz="0" w:space="0" w:color="auto"/>
        <w:bottom w:val="none" w:sz="0" w:space="0" w:color="auto"/>
        <w:right w:val="none" w:sz="0" w:space="0" w:color="auto"/>
      </w:divBdr>
      <w:divsChild>
        <w:div w:id="769473144">
          <w:marLeft w:val="0"/>
          <w:marRight w:val="0"/>
          <w:marTop w:val="0"/>
          <w:marBottom w:val="0"/>
          <w:divBdr>
            <w:top w:val="none" w:sz="0" w:space="0" w:color="auto"/>
            <w:left w:val="none" w:sz="0" w:space="0" w:color="auto"/>
            <w:bottom w:val="none" w:sz="0" w:space="0" w:color="auto"/>
            <w:right w:val="none" w:sz="0" w:space="0" w:color="auto"/>
          </w:divBdr>
          <w:divsChild>
            <w:div w:id="1640067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0878354">
      <w:bodyDiv w:val="1"/>
      <w:marLeft w:val="0"/>
      <w:marRight w:val="0"/>
      <w:marTop w:val="0"/>
      <w:marBottom w:val="0"/>
      <w:divBdr>
        <w:top w:val="none" w:sz="0" w:space="0" w:color="auto"/>
        <w:left w:val="none" w:sz="0" w:space="0" w:color="auto"/>
        <w:bottom w:val="none" w:sz="0" w:space="0" w:color="auto"/>
        <w:right w:val="none" w:sz="0" w:space="0" w:color="auto"/>
      </w:divBdr>
      <w:divsChild>
        <w:div w:id="1358197329">
          <w:marLeft w:val="0"/>
          <w:marRight w:val="0"/>
          <w:marTop w:val="0"/>
          <w:marBottom w:val="0"/>
          <w:divBdr>
            <w:top w:val="none" w:sz="0" w:space="0" w:color="auto"/>
            <w:left w:val="none" w:sz="0" w:space="0" w:color="auto"/>
            <w:bottom w:val="none" w:sz="0" w:space="0" w:color="auto"/>
            <w:right w:val="none" w:sz="0" w:space="0" w:color="auto"/>
          </w:divBdr>
          <w:divsChild>
            <w:div w:id="134297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842229">
      <w:bodyDiv w:val="1"/>
      <w:marLeft w:val="0"/>
      <w:marRight w:val="0"/>
      <w:marTop w:val="0"/>
      <w:marBottom w:val="0"/>
      <w:divBdr>
        <w:top w:val="none" w:sz="0" w:space="0" w:color="auto"/>
        <w:left w:val="none" w:sz="0" w:space="0" w:color="auto"/>
        <w:bottom w:val="none" w:sz="0" w:space="0" w:color="auto"/>
        <w:right w:val="none" w:sz="0" w:space="0" w:color="auto"/>
      </w:divBdr>
    </w:div>
    <w:div w:id="1172375711">
      <w:bodyDiv w:val="1"/>
      <w:marLeft w:val="0"/>
      <w:marRight w:val="0"/>
      <w:marTop w:val="0"/>
      <w:marBottom w:val="0"/>
      <w:divBdr>
        <w:top w:val="none" w:sz="0" w:space="0" w:color="auto"/>
        <w:left w:val="none" w:sz="0" w:space="0" w:color="auto"/>
        <w:bottom w:val="none" w:sz="0" w:space="0" w:color="auto"/>
        <w:right w:val="none" w:sz="0" w:space="0" w:color="auto"/>
      </w:divBdr>
      <w:divsChild>
        <w:div w:id="296764492">
          <w:marLeft w:val="0"/>
          <w:marRight w:val="0"/>
          <w:marTop w:val="0"/>
          <w:marBottom w:val="0"/>
          <w:divBdr>
            <w:top w:val="none" w:sz="0" w:space="0" w:color="auto"/>
            <w:left w:val="none" w:sz="0" w:space="0" w:color="auto"/>
            <w:bottom w:val="none" w:sz="0" w:space="0" w:color="auto"/>
            <w:right w:val="none" w:sz="0" w:space="0" w:color="auto"/>
          </w:divBdr>
        </w:div>
      </w:divsChild>
    </w:div>
    <w:div w:id="1287736276">
      <w:bodyDiv w:val="1"/>
      <w:marLeft w:val="0"/>
      <w:marRight w:val="0"/>
      <w:marTop w:val="0"/>
      <w:marBottom w:val="0"/>
      <w:divBdr>
        <w:top w:val="none" w:sz="0" w:space="0" w:color="auto"/>
        <w:left w:val="none" w:sz="0" w:space="0" w:color="auto"/>
        <w:bottom w:val="none" w:sz="0" w:space="0" w:color="auto"/>
        <w:right w:val="none" w:sz="0" w:space="0" w:color="auto"/>
      </w:divBdr>
      <w:divsChild>
        <w:div w:id="1108499398">
          <w:marLeft w:val="0"/>
          <w:marRight w:val="0"/>
          <w:marTop w:val="0"/>
          <w:marBottom w:val="0"/>
          <w:divBdr>
            <w:top w:val="none" w:sz="0" w:space="0" w:color="auto"/>
            <w:left w:val="none" w:sz="0" w:space="0" w:color="auto"/>
            <w:bottom w:val="none" w:sz="0" w:space="0" w:color="auto"/>
            <w:right w:val="none" w:sz="0" w:space="0" w:color="auto"/>
          </w:divBdr>
        </w:div>
      </w:divsChild>
    </w:div>
    <w:div w:id="1419906072">
      <w:bodyDiv w:val="1"/>
      <w:marLeft w:val="0"/>
      <w:marRight w:val="0"/>
      <w:marTop w:val="0"/>
      <w:marBottom w:val="0"/>
      <w:divBdr>
        <w:top w:val="none" w:sz="0" w:space="0" w:color="auto"/>
        <w:left w:val="none" w:sz="0" w:space="0" w:color="auto"/>
        <w:bottom w:val="none" w:sz="0" w:space="0" w:color="auto"/>
        <w:right w:val="none" w:sz="0" w:space="0" w:color="auto"/>
      </w:divBdr>
      <w:divsChild>
        <w:div w:id="487089371">
          <w:marLeft w:val="0"/>
          <w:marRight w:val="0"/>
          <w:marTop w:val="0"/>
          <w:marBottom w:val="0"/>
          <w:divBdr>
            <w:top w:val="none" w:sz="0" w:space="0" w:color="auto"/>
            <w:left w:val="none" w:sz="0" w:space="0" w:color="auto"/>
            <w:bottom w:val="none" w:sz="0" w:space="0" w:color="auto"/>
            <w:right w:val="none" w:sz="0" w:space="0" w:color="auto"/>
          </w:divBdr>
        </w:div>
      </w:divsChild>
    </w:div>
    <w:div w:id="1440946811">
      <w:bodyDiv w:val="1"/>
      <w:marLeft w:val="0"/>
      <w:marRight w:val="0"/>
      <w:marTop w:val="0"/>
      <w:marBottom w:val="0"/>
      <w:divBdr>
        <w:top w:val="none" w:sz="0" w:space="0" w:color="auto"/>
        <w:left w:val="none" w:sz="0" w:space="0" w:color="auto"/>
        <w:bottom w:val="none" w:sz="0" w:space="0" w:color="auto"/>
        <w:right w:val="none" w:sz="0" w:space="0" w:color="auto"/>
      </w:divBdr>
      <w:divsChild>
        <w:div w:id="1062748694">
          <w:marLeft w:val="0"/>
          <w:marRight w:val="0"/>
          <w:marTop w:val="0"/>
          <w:marBottom w:val="0"/>
          <w:divBdr>
            <w:top w:val="none" w:sz="0" w:space="0" w:color="auto"/>
            <w:left w:val="none" w:sz="0" w:space="0" w:color="auto"/>
            <w:bottom w:val="none" w:sz="0" w:space="0" w:color="auto"/>
            <w:right w:val="none" w:sz="0" w:space="0" w:color="auto"/>
          </w:divBdr>
        </w:div>
      </w:divsChild>
    </w:div>
    <w:div w:id="1444491841">
      <w:bodyDiv w:val="1"/>
      <w:marLeft w:val="0"/>
      <w:marRight w:val="0"/>
      <w:marTop w:val="0"/>
      <w:marBottom w:val="0"/>
      <w:divBdr>
        <w:top w:val="none" w:sz="0" w:space="0" w:color="auto"/>
        <w:left w:val="none" w:sz="0" w:space="0" w:color="auto"/>
        <w:bottom w:val="none" w:sz="0" w:space="0" w:color="auto"/>
        <w:right w:val="none" w:sz="0" w:space="0" w:color="auto"/>
      </w:divBdr>
      <w:divsChild>
        <w:div w:id="1098868138">
          <w:marLeft w:val="0"/>
          <w:marRight w:val="0"/>
          <w:marTop w:val="0"/>
          <w:marBottom w:val="0"/>
          <w:divBdr>
            <w:top w:val="none" w:sz="0" w:space="0" w:color="auto"/>
            <w:left w:val="none" w:sz="0" w:space="0" w:color="auto"/>
            <w:bottom w:val="none" w:sz="0" w:space="0" w:color="auto"/>
            <w:right w:val="none" w:sz="0" w:space="0" w:color="auto"/>
          </w:divBdr>
        </w:div>
      </w:divsChild>
    </w:div>
    <w:div w:id="1607617566">
      <w:bodyDiv w:val="1"/>
      <w:marLeft w:val="0"/>
      <w:marRight w:val="0"/>
      <w:marTop w:val="0"/>
      <w:marBottom w:val="0"/>
      <w:divBdr>
        <w:top w:val="none" w:sz="0" w:space="0" w:color="auto"/>
        <w:left w:val="none" w:sz="0" w:space="0" w:color="auto"/>
        <w:bottom w:val="none" w:sz="0" w:space="0" w:color="auto"/>
        <w:right w:val="none" w:sz="0" w:space="0" w:color="auto"/>
      </w:divBdr>
    </w:div>
    <w:div w:id="1639342247">
      <w:bodyDiv w:val="1"/>
      <w:marLeft w:val="0"/>
      <w:marRight w:val="0"/>
      <w:marTop w:val="0"/>
      <w:marBottom w:val="0"/>
      <w:divBdr>
        <w:top w:val="none" w:sz="0" w:space="0" w:color="auto"/>
        <w:left w:val="none" w:sz="0" w:space="0" w:color="auto"/>
        <w:bottom w:val="none" w:sz="0" w:space="0" w:color="auto"/>
        <w:right w:val="none" w:sz="0" w:space="0" w:color="auto"/>
      </w:divBdr>
      <w:divsChild>
        <w:div w:id="643780262">
          <w:marLeft w:val="0"/>
          <w:marRight w:val="0"/>
          <w:marTop w:val="0"/>
          <w:marBottom w:val="0"/>
          <w:divBdr>
            <w:top w:val="none" w:sz="0" w:space="0" w:color="auto"/>
            <w:left w:val="none" w:sz="0" w:space="0" w:color="auto"/>
            <w:bottom w:val="none" w:sz="0" w:space="0" w:color="auto"/>
            <w:right w:val="none" w:sz="0" w:space="0" w:color="auto"/>
          </w:divBdr>
        </w:div>
      </w:divsChild>
    </w:div>
    <w:div w:id="1739981413">
      <w:bodyDiv w:val="1"/>
      <w:marLeft w:val="0"/>
      <w:marRight w:val="0"/>
      <w:marTop w:val="0"/>
      <w:marBottom w:val="0"/>
      <w:divBdr>
        <w:top w:val="none" w:sz="0" w:space="0" w:color="auto"/>
        <w:left w:val="none" w:sz="0" w:space="0" w:color="auto"/>
        <w:bottom w:val="none" w:sz="0" w:space="0" w:color="auto"/>
        <w:right w:val="none" w:sz="0" w:space="0" w:color="auto"/>
      </w:divBdr>
      <w:divsChild>
        <w:div w:id="421028293">
          <w:marLeft w:val="0"/>
          <w:marRight w:val="0"/>
          <w:marTop w:val="0"/>
          <w:marBottom w:val="0"/>
          <w:divBdr>
            <w:top w:val="none" w:sz="0" w:space="0" w:color="auto"/>
            <w:left w:val="none" w:sz="0" w:space="0" w:color="auto"/>
            <w:bottom w:val="none" w:sz="0" w:space="0" w:color="auto"/>
            <w:right w:val="none" w:sz="0" w:space="0" w:color="auto"/>
          </w:divBdr>
        </w:div>
      </w:divsChild>
    </w:div>
    <w:div w:id="1910454591">
      <w:bodyDiv w:val="1"/>
      <w:marLeft w:val="0"/>
      <w:marRight w:val="0"/>
      <w:marTop w:val="0"/>
      <w:marBottom w:val="0"/>
      <w:divBdr>
        <w:top w:val="none" w:sz="0" w:space="0" w:color="auto"/>
        <w:left w:val="none" w:sz="0" w:space="0" w:color="auto"/>
        <w:bottom w:val="none" w:sz="0" w:space="0" w:color="auto"/>
        <w:right w:val="none" w:sz="0" w:space="0" w:color="auto"/>
      </w:divBdr>
      <w:divsChild>
        <w:div w:id="463156678">
          <w:marLeft w:val="0"/>
          <w:marRight w:val="0"/>
          <w:marTop w:val="0"/>
          <w:marBottom w:val="0"/>
          <w:divBdr>
            <w:top w:val="none" w:sz="0" w:space="0" w:color="auto"/>
            <w:left w:val="none" w:sz="0" w:space="0" w:color="auto"/>
            <w:bottom w:val="none" w:sz="0" w:space="0" w:color="auto"/>
            <w:right w:val="none" w:sz="0" w:space="0" w:color="auto"/>
          </w:divBdr>
        </w:div>
      </w:divsChild>
    </w:div>
    <w:div w:id="2087067920">
      <w:bodyDiv w:val="1"/>
      <w:marLeft w:val="0"/>
      <w:marRight w:val="0"/>
      <w:marTop w:val="0"/>
      <w:marBottom w:val="0"/>
      <w:divBdr>
        <w:top w:val="none" w:sz="0" w:space="0" w:color="auto"/>
        <w:left w:val="none" w:sz="0" w:space="0" w:color="auto"/>
        <w:bottom w:val="none" w:sz="0" w:space="0" w:color="auto"/>
        <w:right w:val="none" w:sz="0" w:space="0" w:color="auto"/>
      </w:divBdr>
      <w:divsChild>
        <w:div w:id="119344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38" Type="http://schemas.openxmlformats.org/officeDocument/2006/relationships/oleObject" Target="embeddings/oleObject65.bin"/><Relationship Id="rId154" Type="http://schemas.openxmlformats.org/officeDocument/2006/relationships/oleObject" Target="embeddings/oleObject73.bin"/><Relationship Id="rId159" Type="http://schemas.openxmlformats.org/officeDocument/2006/relationships/image" Target="media/image76.wmf"/><Relationship Id="rId175" Type="http://schemas.openxmlformats.org/officeDocument/2006/relationships/image" Target="media/image84.wmf"/><Relationship Id="rId170" Type="http://schemas.openxmlformats.org/officeDocument/2006/relationships/oleObject" Target="embeddings/oleObject81.bin"/><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1.wmf"/><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4.wmf"/><Relationship Id="rId160" Type="http://schemas.openxmlformats.org/officeDocument/2006/relationships/oleObject" Target="embeddings/oleObject76.bin"/><Relationship Id="rId165" Type="http://schemas.openxmlformats.org/officeDocument/2006/relationships/image" Target="media/image79.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6.wmf"/><Relationship Id="rId80" Type="http://schemas.openxmlformats.org/officeDocument/2006/relationships/oleObject" Target="embeddings/oleObject36.bin"/><Relationship Id="rId85" Type="http://schemas.openxmlformats.org/officeDocument/2006/relationships/image" Target="media/image39.wmf"/><Relationship Id="rId150" Type="http://schemas.openxmlformats.org/officeDocument/2006/relationships/oleObject" Target="embeddings/oleObject71.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4.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1.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79.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119" Type="http://schemas.openxmlformats.org/officeDocument/2006/relationships/image" Target="media/image56.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oleObject" Target="embeddings/oleObject70.bin"/><Relationship Id="rId151" Type="http://schemas.openxmlformats.org/officeDocument/2006/relationships/image" Target="media/image72.wmf"/><Relationship Id="rId156" Type="http://schemas.openxmlformats.org/officeDocument/2006/relationships/oleObject" Target="embeddings/oleObject74.bin"/><Relationship Id="rId164" Type="http://schemas.openxmlformats.org/officeDocument/2006/relationships/oleObject" Target="embeddings/oleObject78.bin"/><Relationship Id="rId169" Type="http://schemas.openxmlformats.org/officeDocument/2006/relationships/image" Target="media/image81.wmf"/><Relationship Id="rId177" Type="http://schemas.openxmlformats.org/officeDocument/2006/relationships/image" Target="media/image85.png"/><Relationship Id="rId4" Type="http://schemas.microsoft.com/office/2007/relationships/stylesWithEffects" Target="stylesWithEffects.xml"/><Relationship Id="rId9" Type="http://schemas.openxmlformats.org/officeDocument/2006/relationships/image" Target="media/image1.wmf"/><Relationship Id="rId172" Type="http://schemas.openxmlformats.org/officeDocument/2006/relationships/oleObject" Target="embeddings/oleObject82.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9.bin"/><Relationship Id="rId167" Type="http://schemas.openxmlformats.org/officeDocument/2006/relationships/image" Target="media/image80.wmf"/><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162" Type="http://schemas.openxmlformats.org/officeDocument/2006/relationships/oleObject" Target="embeddings/oleObject77.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fontTable" Target="fontTable.xml"/><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image" Target="media/image83.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79"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image" Target="media/image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RNI11</b:Tag>
    <b:SourceType>InternetSite</b:SourceType>
    <b:Guid>{917B13CF-A3B1-43F7-AABA-26F879F6C71E}</b:Guid>
    <b:Title>Clear Print</b:Title>
    <b:Year>2011</b:Year>
    <b:Author>
      <b:Author>
        <b:Corporate>RNIB</b:Corporate>
      </b:Author>
    </b:Author>
    <b:URL>http://www.rnib.org.uk/professionals/accessibleinformation/ text/pages/clear_print.aspx</b:URL>
    <b:RefOrder>1</b:RefOrder>
  </b:Source>
  <b:Source>
    <b:Tag>Mic12</b:Tag>
    <b:SourceType>InternetSite</b:SourceType>
    <b:Guid>{ED710842-BAB9-4298-8498-86541459430D}</b:Guid>
    <b:Author>
      <b:Author>
        <b:Corporate>Microsoft</b:Corporate>
      </b:Author>
    </b:Author>
    <b:Title>Word 2010 Help and How-to</b:Title>
    <b:Year>2012</b:Year>
    <b:URL>http://office.microsoft.com/en-us/word-help/CL010256357.aspx?CTT=97</b:URL>
    <b:RefOrder>3</b:RefOrder>
  </b:Source>
  <b:Source>
    <b:Tag>JIS</b:Tag>
    <b:SourceType>InternetSite</b:SourceType>
    <b:Guid>{3004FB12-66A6-494F-9E81-1357E2139305}</b:Guid>
    <b:Author>
      <b:Author>
        <b:Corporate>JISC TechDis</b:Corporate>
      </b:Author>
    </b:Author>
    <b:Title>Authoring Accessible Documents</b:Title>
    <b:URL>http://www.jisctechdis.ac.uk/AccessibilityEssentials/2007/AE2/modules/authoring%20accessible%20docs/index.html</b:URL>
    <b:RefOrder>2</b:RefOrder>
  </b:Source>
</b:Sources>
</file>

<file path=customXml/itemProps1.xml><?xml version="1.0" encoding="utf-8"?>
<ds:datastoreItem xmlns:ds="http://schemas.openxmlformats.org/officeDocument/2006/customXml" ds:itemID="{935C5441-476F-4ED2-A965-134750B5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2687</Words>
  <Characters>14059</Characters>
  <Application>Microsoft Office Word</Application>
  <DocSecurity>0</DocSecurity>
  <Lines>468</Lines>
  <Paragraphs>223</Paragraphs>
  <ScaleCrop>false</ScaleCrop>
  <HeadingPairs>
    <vt:vector size="2" baseType="variant">
      <vt:variant>
        <vt:lpstr>Title</vt:lpstr>
      </vt:variant>
      <vt:variant>
        <vt:i4>1</vt:i4>
      </vt:variant>
    </vt:vector>
  </HeadingPairs>
  <TitlesOfParts>
    <vt:vector size="1" baseType="lpstr">
      <vt:lpstr>Writing Word documents for multiple formats</vt:lpstr>
    </vt:vector>
  </TitlesOfParts>
  <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Word documents for multiple formats</dc:title>
  <dc:creator>Emma</dc:creator>
  <cp:lastModifiedBy>Emma</cp:lastModifiedBy>
  <cp:revision>8</cp:revision>
  <cp:lastPrinted>2012-05-29T14:52:00Z</cp:lastPrinted>
  <dcterms:created xsi:type="dcterms:W3CDTF">2012-05-29T14:48:00Z</dcterms:created>
  <dcterms:modified xsi:type="dcterms:W3CDTF">2012-05-29T14:52:00Z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P_HTMLDest">
    <vt:lpwstr>C:\Users\Emma\Documents\Work\mash\HESTEM\maths-access\word-instructions-mathtype.xht</vt:lpwstr>
  </property>
  <property fmtid="{D5CDD505-2E9C-101B-9397-08002B2CF9AE}" pid="4" name="MP_MathMLTarget">
    <vt:lpwstr>XHTML+MathML</vt:lpwstr>
  </property>
  <property fmtid="{D5CDD505-2E9C-101B-9397-08002B2CF9AE}" pid="5" name="MP_OpenInBrowser">
    <vt:bool>false</vt:bool>
  </property>
  <property fmtid="{D5CDD505-2E9C-101B-9397-08002B2CF9AE}" pid="6" name="MP_UseMathML">
    <vt:bool>true</vt:bool>
  </property>
  <property fmtid="{D5CDD505-2E9C-101B-9397-08002B2CF9AE}" pid="7" name="MP_MathZoom">
    <vt:bool>true</vt:bool>
  </property>
  <property fmtid="{D5CDD505-2E9C-101B-9397-08002B2CF9AE}" pid="8" name="MP_IEOnly">
    <vt:bool>false</vt:bool>
  </property>
</Properties>
</file>