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FA" w:rsidRDefault="002346CC">
      <w:pPr>
        <w:pStyle w:val="Title"/>
      </w:pPr>
      <w:bookmarkStart w:id="0" w:name="_GoBack"/>
      <w:bookmarkEnd w:id="0"/>
      <w:r>
        <w:t>Transforming L</w:t>
      </w:r>
      <w:r>
        <w:rPr>
          <w:rStyle w:val="LATEX"/>
        </w:rPr>
        <w:t>A</w:t>
      </w:r>
      <w:r>
        <w:t>T</w:t>
      </w:r>
      <w:r>
        <w:rPr>
          <w:rStyle w:val="TEX"/>
        </w:rPr>
        <w:t>E</w:t>
      </w:r>
      <w:r>
        <w:t>X  documents: software and processes</w:t>
      </w:r>
    </w:p>
    <w:p w:rsidR="00105AFA" w:rsidRDefault="002346CC">
      <w:pPr>
        <w:pStyle w:val="author"/>
      </w:pPr>
      <w:r>
        <w:t>Emma Cliffe</w:t>
      </w:r>
    </w:p>
    <w:p w:rsidR="00105AFA" w:rsidRDefault="002346CC">
      <w:pPr>
        <w:pStyle w:val="Date"/>
      </w:pPr>
      <w:r>
        <w:t>May 2012</w:t>
      </w:r>
    </w:p>
    <w:p w:rsidR="00105AFA" w:rsidRDefault="002346CC">
      <w:pPr>
        <w:pStyle w:val="Heading2"/>
      </w:pPr>
      <w:bookmarkStart w:id="1" w:name="_Toc326317694"/>
      <w:r>
        <w:t>Introduction</w:t>
      </w:r>
      <w:bookmarkEnd w:id="1"/>
    </w:p>
    <w:p w:rsidR="00105AFA" w:rsidRDefault="002346CC">
      <w:pPr>
        <w:pStyle w:val="Text-body"/>
      </w:pPr>
      <w:r>
        <w:t>This work was carried out as part of a HESTEM Mathematics Curriculum Innovation project. We have explored methods to produce flexible and accessible learning resources for mathematics with a focus on producing a guide for staff in HEI to enable them as ind</w:t>
      </w:r>
      <w:r>
        <w:t xml:space="preserve">ividuals to create flexible resources efficiently and robustly. </w:t>
      </w:r>
    </w:p>
    <w:p w:rsidR="00105AFA" w:rsidRDefault="002346CC">
      <w:pPr>
        <w:pStyle w:val="Text-body"/>
      </w:pPr>
      <w:r>
        <w:t xml:space="preserve">This document does not describe methods by which to produce inputs for these processes. Please view the other outputs from the project at http://www.bath.ac.uk/study/mash/maths-access. </w:t>
      </w:r>
    </w:p>
    <w:p w:rsidR="00105AFA" w:rsidRDefault="00105AFA">
      <w:pPr>
        <w:pStyle w:val="Text-body"/>
      </w:pPr>
    </w:p>
    <w:p w:rsidR="00105AFA" w:rsidRDefault="002346CC">
      <w:pPr>
        <w:pStyle w:val="newpage"/>
      </w:pPr>
      <w:r>
        <w:br w:type="page"/>
      </w:r>
    </w:p>
    <w:p w:rsidR="00105AFA" w:rsidRDefault="00105AFA">
      <w:pPr>
        <w:pStyle w:val="Text-body"/>
      </w:pPr>
    </w:p>
    <w:p w:rsidR="00105AFA" w:rsidRDefault="00105AFA">
      <w:pPr>
        <w:sectPr w:rsidR="00105AFA">
          <w:pgSz w:w="11950" w:h="16901"/>
          <w:pgMar w:top="1134" w:right="1440" w:bottom="1134" w:left="1440" w:header="0" w:footer="0" w:gutter="0"/>
          <w:cols w:space="720"/>
          <w:formProt w:val="0"/>
        </w:sectPr>
      </w:pPr>
    </w:p>
    <w:p w:rsidR="00105AFA" w:rsidRDefault="002346CC">
      <w:pPr>
        <w:pStyle w:val="Contents-Heading"/>
      </w:pPr>
      <w:r>
        <w:lastRenderedPageBreak/>
        <w:t>Contents</w:t>
      </w:r>
    </w:p>
    <w:p w:rsidR="00105AFA" w:rsidRDefault="00105AFA">
      <w:pPr>
        <w:sectPr w:rsidR="00105AFA">
          <w:type w:val="continuous"/>
          <w:pgSz w:w="11950" w:h="16901"/>
          <w:pgMar w:top="1134" w:right="1440" w:bottom="1134" w:left="1440" w:header="0" w:footer="0" w:gutter="0"/>
          <w:cols w:space="720"/>
          <w:formProt w:val="0"/>
        </w:sectPr>
      </w:pPr>
    </w:p>
    <w:p w:rsidR="002346CC" w:rsidRDefault="002346CC">
      <w:pPr>
        <w:pStyle w:val="TOC2"/>
        <w:tabs>
          <w:tab w:val="right" w:pos="9060"/>
        </w:tabs>
        <w:rPr>
          <w:noProof/>
        </w:rPr>
      </w:pPr>
      <w:r>
        <w:lastRenderedPageBreak/>
        <w:fldChar w:fldCharType="begin"/>
      </w:r>
      <w:r>
        <w:instrText>TOC \f \o "1-6" \o "1-6"</w:instrText>
      </w:r>
      <w:r>
        <w:fldChar w:fldCharType="separate"/>
      </w:r>
      <w:r>
        <w:rPr>
          <w:noProof/>
        </w:rPr>
        <w:t>Introduction</w:t>
      </w:r>
      <w:r>
        <w:rPr>
          <w:noProof/>
        </w:rPr>
        <w:tab/>
      </w:r>
      <w:r>
        <w:rPr>
          <w:noProof/>
        </w:rPr>
        <w:fldChar w:fldCharType="begin"/>
      </w:r>
      <w:r>
        <w:rPr>
          <w:noProof/>
        </w:rPr>
        <w:instrText xml:space="preserve"> PAGEREF _Toc326317694 \h </w:instrText>
      </w:r>
      <w:r>
        <w:rPr>
          <w:noProof/>
        </w:rPr>
      </w:r>
      <w:r>
        <w:rPr>
          <w:noProof/>
        </w:rPr>
        <w:fldChar w:fldCharType="separate"/>
      </w:r>
      <w:r>
        <w:rPr>
          <w:noProof/>
        </w:rPr>
        <w:t>1</w:t>
      </w:r>
      <w:r>
        <w:rPr>
          <w:noProof/>
        </w:rPr>
        <w:fldChar w:fldCharType="end"/>
      </w:r>
    </w:p>
    <w:p w:rsidR="002346CC" w:rsidRDefault="002346CC">
      <w:pPr>
        <w:pStyle w:val="TOC2"/>
        <w:tabs>
          <w:tab w:val="right" w:pos="9060"/>
        </w:tabs>
        <w:rPr>
          <w:noProof/>
        </w:rPr>
      </w:pPr>
      <w:r>
        <w:rPr>
          <w:noProof/>
        </w:rPr>
        <w:t>1 Linux environment for transformations</w:t>
      </w:r>
      <w:r>
        <w:rPr>
          <w:noProof/>
        </w:rPr>
        <w:tab/>
      </w:r>
      <w:r>
        <w:rPr>
          <w:noProof/>
        </w:rPr>
        <w:fldChar w:fldCharType="begin"/>
      </w:r>
      <w:r>
        <w:rPr>
          <w:noProof/>
        </w:rPr>
        <w:instrText xml:space="preserve"> PAGEREF _Toc326317695 \h </w:instrText>
      </w:r>
      <w:r>
        <w:rPr>
          <w:noProof/>
        </w:rPr>
      </w:r>
      <w:r>
        <w:rPr>
          <w:noProof/>
        </w:rPr>
        <w:fldChar w:fldCharType="separate"/>
      </w:r>
      <w:r>
        <w:rPr>
          <w:noProof/>
        </w:rPr>
        <w:t>3</w:t>
      </w:r>
      <w:r>
        <w:rPr>
          <w:noProof/>
        </w:rPr>
        <w:fldChar w:fldCharType="end"/>
      </w:r>
    </w:p>
    <w:p w:rsidR="002346CC" w:rsidRDefault="002346CC">
      <w:pPr>
        <w:pStyle w:val="TOC3"/>
        <w:tabs>
          <w:tab w:val="right" w:pos="9060"/>
        </w:tabs>
        <w:rPr>
          <w:noProof/>
        </w:rPr>
      </w:pPr>
      <w:r>
        <w:rPr>
          <w:noProof/>
        </w:rPr>
        <w:t>1.1 Requirements</w:t>
      </w:r>
      <w:r>
        <w:rPr>
          <w:noProof/>
        </w:rPr>
        <w:tab/>
      </w:r>
      <w:r>
        <w:rPr>
          <w:noProof/>
        </w:rPr>
        <w:fldChar w:fldCharType="begin"/>
      </w:r>
      <w:r>
        <w:rPr>
          <w:noProof/>
        </w:rPr>
        <w:instrText xml:space="preserve"> PAGEREF _Toc326317696 \h </w:instrText>
      </w:r>
      <w:r>
        <w:rPr>
          <w:noProof/>
        </w:rPr>
      </w:r>
      <w:r>
        <w:rPr>
          <w:noProof/>
        </w:rPr>
        <w:fldChar w:fldCharType="separate"/>
      </w:r>
      <w:r>
        <w:rPr>
          <w:noProof/>
        </w:rPr>
        <w:t>3</w:t>
      </w:r>
      <w:r>
        <w:rPr>
          <w:noProof/>
        </w:rPr>
        <w:fldChar w:fldCharType="end"/>
      </w:r>
    </w:p>
    <w:p w:rsidR="002346CC" w:rsidRDefault="002346CC">
      <w:pPr>
        <w:pStyle w:val="TOC3"/>
        <w:tabs>
          <w:tab w:val="right" w:pos="9060"/>
        </w:tabs>
        <w:rPr>
          <w:noProof/>
        </w:rPr>
      </w:pPr>
      <w:r>
        <w:rPr>
          <w:noProof/>
        </w:rPr>
        <w:t>1.2 TeX4ht</w:t>
      </w:r>
      <w:r>
        <w:rPr>
          <w:noProof/>
        </w:rPr>
        <w:tab/>
      </w:r>
      <w:r>
        <w:rPr>
          <w:noProof/>
        </w:rPr>
        <w:fldChar w:fldCharType="begin"/>
      </w:r>
      <w:r>
        <w:rPr>
          <w:noProof/>
        </w:rPr>
        <w:instrText xml:space="preserve"> PAGEREF _Toc326317697 \h </w:instrText>
      </w:r>
      <w:r>
        <w:rPr>
          <w:noProof/>
        </w:rPr>
      </w:r>
      <w:r>
        <w:rPr>
          <w:noProof/>
        </w:rPr>
        <w:fldChar w:fldCharType="separate"/>
      </w:r>
      <w:r>
        <w:rPr>
          <w:noProof/>
        </w:rPr>
        <w:t>3</w:t>
      </w:r>
      <w:r>
        <w:rPr>
          <w:noProof/>
        </w:rPr>
        <w:fldChar w:fldCharType="end"/>
      </w:r>
    </w:p>
    <w:p w:rsidR="002346CC" w:rsidRDefault="002346CC">
      <w:pPr>
        <w:pStyle w:val="TOC4"/>
        <w:tabs>
          <w:tab w:val="right" w:pos="9060"/>
        </w:tabs>
        <w:rPr>
          <w:noProof/>
        </w:rPr>
      </w:pPr>
      <w:r>
        <w:rPr>
          <w:noProof/>
        </w:rPr>
        <w:t>1.2.1 Installation</w:t>
      </w:r>
      <w:r>
        <w:rPr>
          <w:noProof/>
        </w:rPr>
        <w:tab/>
      </w:r>
      <w:r>
        <w:rPr>
          <w:noProof/>
        </w:rPr>
        <w:fldChar w:fldCharType="begin"/>
      </w:r>
      <w:r>
        <w:rPr>
          <w:noProof/>
        </w:rPr>
        <w:instrText xml:space="preserve"> PAGEREF _Toc326317698 \h </w:instrText>
      </w:r>
      <w:r>
        <w:rPr>
          <w:noProof/>
        </w:rPr>
      </w:r>
      <w:r>
        <w:rPr>
          <w:noProof/>
        </w:rPr>
        <w:fldChar w:fldCharType="separate"/>
      </w:r>
      <w:r>
        <w:rPr>
          <w:noProof/>
        </w:rPr>
        <w:t>4</w:t>
      </w:r>
      <w:r>
        <w:rPr>
          <w:noProof/>
        </w:rPr>
        <w:fldChar w:fldCharType="end"/>
      </w:r>
    </w:p>
    <w:p w:rsidR="002346CC" w:rsidRDefault="002346CC">
      <w:pPr>
        <w:pStyle w:val="TOC4"/>
        <w:tabs>
          <w:tab w:val="right" w:pos="9060"/>
        </w:tabs>
        <w:rPr>
          <w:noProof/>
        </w:rPr>
      </w:pPr>
      <w:r>
        <w:rPr>
          <w:noProof/>
        </w:rPr>
        <w:t>1.2.2 Flowfix: project output, proof of concept</w:t>
      </w:r>
      <w:r>
        <w:rPr>
          <w:noProof/>
        </w:rPr>
        <w:tab/>
      </w:r>
      <w:r>
        <w:rPr>
          <w:noProof/>
        </w:rPr>
        <w:fldChar w:fldCharType="begin"/>
      </w:r>
      <w:r>
        <w:rPr>
          <w:noProof/>
        </w:rPr>
        <w:instrText xml:space="preserve"> PAGEREF _Toc326317699 \h </w:instrText>
      </w:r>
      <w:r>
        <w:rPr>
          <w:noProof/>
        </w:rPr>
      </w:r>
      <w:r>
        <w:rPr>
          <w:noProof/>
        </w:rPr>
        <w:fldChar w:fldCharType="separate"/>
      </w:r>
      <w:r>
        <w:rPr>
          <w:noProof/>
        </w:rPr>
        <w:t>4</w:t>
      </w:r>
      <w:r>
        <w:rPr>
          <w:noProof/>
        </w:rPr>
        <w:fldChar w:fldCharType="end"/>
      </w:r>
    </w:p>
    <w:p w:rsidR="002346CC" w:rsidRDefault="002346CC">
      <w:pPr>
        <w:pStyle w:val="TOC4"/>
        <w:tabs>
          <w:tab w:val="right" w:pos="9060"/>
        </w:tabs>
        <w:rPr>
          <w:noProof/>
        </w:rPr>
      </w:pPr>
      <w:r>
        <w:rPr>
          <w:noProof/>
        </w:rPr>
        <w:t>1.2.3 Usage</w:t>
      </w:r>
      <w:r>
        <w:rPr>
          <w:noProof/>
        </w:rPr>
        <w:tab/>
      </w:r>
      <w:r>
        <w:rPr>
          <w:noProof/>
        </w:rPr>
        <w:fldChar w:fldCharType="begin"/>
      </w:r>
      <w:r>
        <w:rPr>
          <w:noProof/>
        </w:rPr>
        <w:instrText xml:space="preserve"> PAGEREF _Toc326317700 \h </w:instrText>
      </w:r>
      <w:r>
        <w:rPr>
          <w:noProof/>
        </w:rPr>
      </w:r>
      <w:r>
        <w:rPr>
          <w:noProof/>
        </w:rPr>
        <w:fldChar w:fldCharType="separate"/>
      </w:r>
      <w:r>
        <w:rPr>
          <w:noProof/>
        </w:rPr>
        <w:t>4</w:t>
      </w:r>
      <w:r>
        <w:rPr>
          <w:noProof/>
        </w:rPr>
        <w:fldChar w:fldCharType="end"/>
      </w:r>
    </w:p>
    <w:p w:rsidR="002346CC" w:rsidRDefault="002346CC">
      <w:pPr>
        <w:pStyle w:val="TOC3"/>
        <w:tabs>
          <w:tab w:val="right" w:pos="9060"/>
        </w:tabs>
        <w:rPr>
          <w:noProof/>
        </w:rPr>
      </w:pPr>
      <w:r>
        <w:rPr>
          <w:noProof/>
        </w:rPr>
        <w:t>1.3 PlasTeX</w:t>
      </w:r>
      <w:r>
        <w:rPr>
          <w:noProof/>
        </w:rPr>
        <w:tab/>
      </w:r>
      <w:r>
        <w:rPr>
          <w:noProof/>
        </w:rPr>
        <w:fldChar w:fldCharType="begin"/>
      </w:r>
      <w:r>
        <w:rPr>
          <w:noProof/>
        </w:rPr>
        <w:instrText xml:space="preserve"> PAGEREF _Toc326317701 \h </w:instrText>
      </w:r>
      <w:r>
        <w:rPr>
          <w:noProof/>
        </w:rPr>
      </w:r>
      <w:r>
        <w:rPr>
          <w:noProof/>
        </w:rPr>
        <w:fldChar w:fldCharType="separate"/>
      </w:r>
      <w:r>
        <w:rPr>
          <w:noProof/>
        </w:rPr>
        <w:t>5</w:t>
      </w:r>
      <w:r>
        <w:rPr>
          <w:noProof/>
        </w:rPr>
        <w:fldChar w:fldCharType="end"/>
      </w:r>
    </w:p>
    <w:p w:rsidR="002346CC" w:rsidRDefault="002346CC">
      <w:pPr>
        <w:pStyle w:val="TOC4"/>
        <w:tabs>
          <w:tab w:val="right" w:pos="9060"/>
        </w:tabs>
        <w:rPr>
          <w:noProof/>
        </w:rPr>
      </w:pPr>
      <w:r>
        <w:rPr>
          <w:noProof/>
        </w:rPr>
        <w:t>1.3.1 Installation</w:t>
      </w:r>
      <w:r>
        <w:rPr>
          <w:noProof/>
        </w:rPr>
        <w:tab/>
      </w:r>
      <w:r>
        <w:rPr>
          <w:noProof/>
        </w:rPr>
        <w:fldChar w:fldCharType="begin"/>
      </w:r>
      <w:r>
        <w:rPr>
          <w:noProof/>
        </w:rPr>
        <w:instrText xml:space="preserve"> PAGEREF _Toc326317702 \h </w:instrText>
      </w:r>
      <w:r>
        <w:rPr>
          <w:noProof/>
        </w:rPr>
      </w:r>
      <w:r>
        <w:rPr>
          <w:noProof/>
        </w:rPr>
        <w:fldChar w:fldCharType="separate"/>
      </w:r>
      <w:r>
        <w:rPr>
          <w:noProof/>
        </w:rPr>
        <w:t>6</w:t>
      </w:r>
      <w:r>
        <w:rPr>
          <w:noProof/>
        </w:rPr>
        <w:fldChar w:fldCharType="end"/>
      </w:r>
    </w:p>
    <w:p w:rsidR="002346CC" w:rsidRDefault="002346CC">
      <w:pPr>
        <w:pStyle w:val="TOC4"/>
        <w:tabs>
          <w:tab w:val="right" w:pos="9060"/>
        </w:tabs>
        <w:rPr>
          <w:noProof/>
        </w:rPr>
      </w:pPr>
      <w:r>
        <w:rPr>
          <w:noProof/>
        </w:rPr>
        <w:t>1.3.2 Usage</w:t>
      </w:r>
      <w:r>
        <w:rPr>
          <w:noProof/>
        </w:rPr>
        <w:tab/>
      </w:r>
      <w:r>
        <w:rPr>
          <w:noProof/>
        </w:rPr>
        <w:fldChar w:fldCharType="begin"/>
      </w:r>
      <w:r>
        <w:rPr>
          <w:noProof/>
        </w:rPr>
        <w:instrText xml:space="preserve"> PAGEREF _Toc326317703 \h </w:instrText>
      </w:r>
      <w:r>
        <w:rPr>
          <w:noProof/>
        </w:rPr>
      </w:r>
      <w:r>
        <w:rPr>
          <w:noProof/>
        </w:rPr>
        <w:fldChar w:fldCharType="separate"/>
      </w:r>
      <w:r>
        <w:rPr>
          <w:noProof/>
        </w:rPr>
        <w:t>7</w:t>
      </w:r>
      <w:r>
        <w:rPr>
          <w:noProof/>
        </w:rPr>
        <w:fldChar w:fldCharType="end"/>
      </w:r>
    </w:p>
    <w:p w:rsidR="002346CC" w:rsidRDefault="002346CC">
      <w:pPr>
        <w:pStyle w:val="TOC2"/>
        <w:tabs>
          <w:tab w:val="right" w:pos="9060"/>
        </w:tabs>
        <w:rPr>
          <w:noProof/>
        </w:rPr>
      </w:pPr>
      <w:r>
        <w:rPr>
          <w:noProof/>
        </w:rPr>
        <w:t>2 Windows environment for transformations</w:t>
      </w:r>
      <w:r>
        <w:rPr>
          <w:noProof/>
        </w:rPr>
        <w:tab/>
      </w:r>
      <w:r>
        <w:rPr>
          <w:noProof/>
        </w:rPr>
        <w:fldChar w:fldCharType="begin"/>
      </w:r>
      <w:r>
        <w:rPr>
          <w:noProof/>
        </w:rPr>
        <w:instrText xml:space="preserve"> PAGEREF _Toc326317704 \h </w:instrText>
      </w:r>
      <w:r>
        <w:rPr>
          <w:noProof/>
        </w:rPr>
      </w:r>
      <w:r>
        <w:rPr>
          <w:noProof/>
        </w:rPr>
        <w:fldChar w:fldCharType="separate"/>
      </w:r>
      <w:r>
        <w:rPr>
          <w:noProof/>
        </w:rPr>
        <w:t>7</w:t>
      </w:r>
      <w:r>
        <w:rPr>
          <w:noProof/>
        </w:rPr>
        <w:fldChar w:fldCharType="end"/>
      </w:r>
    </w:p>
    <w:p w:rsidR="002346CC" w:rsidRDefault="002346CC">
      <w:pPr>
        <w:pStyle w:val="TOC3"/>
        <w:tabs>
          <w:tab w:val="right" w:pos="9060"/>
        </w:tabs>
        <w:rPr>
          <w:noProof/>
        </w:rPr>
      </w:pPr>
      <w:r>
        <w:rPr>
          <w:noProof/>
        </w:rPr>
        <w:t>2.1 LibreOffice</w:t>
      </w:r>
      <w:r>
        <w:rPr>
          <w:noProof/>
        </w:rPr>
        <w:tab/>
      </w:r>
      <w:r>
        <w:rPr>
          <w:noProof/>
        </w:rPr>
        <w:fldChar w:fldCharType="begin"/>
      </w:r>
      <w:r>
        <w:rPr>
          <w:noProof/>
        </w:rPr>
        <w:instrText xml:space="preserve"> PAGEREF _Toc326317705 \h </w:instrText>
      </w:r>
      <w:r>
        <w:rPr>
          <w:noProof/>
        </w:rPr>
      </w:r>
      <w:r>
        <w:rPr>
          <w:noProof/>
        </w:rPr>
        <w:fldChar w:fldCharType="separate"/>
      </w:r>
      <w:r>
        <w:rPr>
          <w:noProof/>
        </w:rPr>
        <w:t>7</w:t>
      </w:r>
      <w:r>
        <w:rPr>
          <w:noProof/>
        </w:rPr>
        <w:fldChar w:fldCharType="end"/>
      </w:r>
    </w:p>
    <w:p w:rsidR="002346CC" w:rsidRDefault="002346CC">
      <w:pPr>
        <w:pStyle w:val="TOC4"/>
        <w:tabs>
          <w:tab w:val="right" w:pos="9060"/>
        </w:tabs>
        <w:rPr>
          <w:noProof/>
        </w:rPr>
      </w:pPr>
      <w:r>
        <w:rPr>
          <w:noProof/>
        </w:rPr>
        <w:t>2.1.1 Installation</w:t>
      </w:r>
      <w:r>
        <w:rPr>
          <w:noProof/>
        </w:rPr>
        <w:tab/>
      </w:r>
      <w:r>
        <w:rPr>
          <w:noProof/>
        </w:rPr>
        <w:fldChar w:fldCharType="begin"/>
      </w:r>
      <w:r>
        <w:rPr>
          <w:noProof/>
        </w:rPr>
        <w:instrText xml:space="preserve"> PAGEREF _Toc326317706 \h </w:instrText>
      </w:r>
      <w:r>
        <w:rPr>
          <w:noProof/>
        </w:rPr>
      </w:r>
      <w:r>
        <w:rPr>
          <w:noProof/>
        </w:rPr>
        <w:fldChar w:fldCharType="separate"/>
      </w:r>
      <w:r>
        <w:rPr>
          <w:noProof/>
        </w:rPr>
        <w:t>7</w:t>
      </w:r>
      <w:r>
        <w:rPr>
          <w:noProof/>
        </w:rPr>
        <w:fldChar w:fldCharType="end"/>
      </w:r>
    </w:p>
    <w:p w:rsidR="002346CC" w:rsidRDefault="002346CC">
      <w:pPr>
        <w:pStyle w:val="TOC4"/>
        <w:tabs>
          <w:tab w:val="right" w:pos="9060"/>
        </w:tabs>
        <w:rPr>
          <w:noProof/>
        </w:rPr>
      </w:pPr>
      <w:r>
        <w:rPr>
          <w:noProof/>
        </w:rPr>
        <w:t>2.1.2 Usage</w:t>
      </w:r>
      <w:r>
        <w:rPr>
          <w:noProof/>
        </w:rPr>
        <w:tab/>
      </w:r>
      <w:r>
        <w:rPr>
          <w:noProof/>
        </w:rPr>
        <w:fldChar w:fldCharType="begin"/>
      </w:r>
      <w:r>
        <w:rPr>
          <w:noProof/>
        </w:rPr>
        <w:instrText xml:space="preserve"> PAGEREF _Toc326317707 \h </w:instrText>
      </w:r>
      <w:r>
        <w:rPr>
          <w:noProof/>
        </w:rPr>
      </w:r>
      <w:r>
        <w:rPr>
          <w:noProof/>
        </w:rPr>
        <w:fldChar w:fldCharType="separate"/>
      </w:r>
      <w:r>
        <w:rPr>
          <w:noProof/>
        </w:rPr>
        <w:t>8</w:t>
      </w:r>
      <w:r>
        <w:rPr>
          <w:noProof/>
        </w:rPr>
        <w:fldChar w:fldCharType="end"/>
      </w:r>
    </w:p>
    <w:p w:rsidR="002346CC" w:rsidRDefault="002346CC">
      <w:pPr>
        <w:pStyle w:val="TOC3"/>
        <w:tabs>
          <w:tab w:val="right" w:pos="9060"/>
        </w:tabs>
        <w:rPr>
          <w:noProof/>
        </w:rPr>
      </w:pPr>
      <w:r>
        <w:rPr>
          <w:noProof/>
        </w:rPr>
        <w:t>2.2 MathType</w:t>
      </w:r>
      <w:r>
        <w:rPr>
          <w:noProof/>
        </w:rPr>
        <w:tab/>
      </w:r>
      <w:r>
        <w:rPr>
          <w:noProof/>
        </w:rPr>
        <w:fldChar w:fldCharType="begin"/>
      </w:r>
      <w:r>
        <w:rPr>
          <w:noProof/>
        </w:rPr>
        <w:instrText xml:space="preserve"> PAGEREF _Toc326317708 \h </w:instrText>
      </w:r>
      <w:r>
        <w:rPr>
          <w:noProof/>
        </w:rPr>
      </w:r>
      <w:r>
        <w:rPr>
          <w:noProof/>
        </w:rPr>
        <w:fldChar w:fldCharType="separate"/>
      </w:r>
      <w:r>
        <w:rPr>
          <w:noProof/>
        </w:rPr>
        <w:t>8</w:t>
      </w:r>
      <w:r>
        <w:rPr>
          <w:noProof/>
        </w:rPr>
        <w:fldChar w:fldCharType="end"/>
      </w:r>
    </w:p>
    <w:p w:rsidR="002346CC" w:rsidRDefault="002346CC">
      <w:pPr>
        <w:pStyle w:val="TOC4"/>
        <w:tabs>
          <w:tab w:val="right" w:pos="9060"/>
        </w:tabs>
        <w:rPr>
          <w:noProof/>
        </w:rPr>
      </w:pPr>
      <w:r>
        <w:rPr>
          <w:noProof/>
        </w:rPr>
        <w:t>2.2.1 Installation</w:t>
      </w:r>
      <w:r>
        <w:rPr>
          <w:noProof/>
        </w:rPr>
        <w:tab/>
      </w:r>
      <w:r>
        <w:rPr>
          <w:noProof/>
        </w:rPr>
        <w:fldChar w:fldCharType="begin"/>
      </w:r>
      <w:r>
        <w:rPr>
          <w:noProof/>
        </w:rPr>
        <w:instrText xml:space="preserve"> PAGEREF _Toc326317709 \h </w:instrText>
      </w:r>
      <w:r>
        <w:rPr>
          <w:noProof/>
        </w:rPr>
      </w:r>
      <w:r>
        <w:rPr>
          <w:noProof/>
        </w:rPr>
        <w:fldChar w:fldCharType="separate"/>
      </w:r>
      <w:r>
        <w:rPr>
          <w:noProof/>
        </w:rPr>
        <w:t>9</w:t>
      </w:r>
      <w:r>
        <w:rPr>
          <w:noProof/>
        </w:rPr>
        <w:fldChar w:fldCharType="end"/>
      </w:r>
    </w:p>
    <w:p w:rsidR="002346CC" w:rsidRDefault="002346CC">
      <w:pPr>
        <w:pStyle w:val="TOC4"/>
        <w:tabs>
          <w:tab w:val="right" w:pos="9060"/>
        </w:tabs>
        <w:rPr>
          <w:noProof/>
        </w:rPr>
      </w:pPr>
      <w:r>
        <w:rPr>
          <w:noProof/>
        </w:rPr>
        <w:t>2.2.2 Usage</w:t>
      </w:r>
      <w:r>
        <w:rPr>
          <w:noProof/>
        </w:rPr>
        <w:tab/>
      </w:r>
      <w:r>
        <w:rPr>
          <w:noProof/>
        </w:rPr>
        <w:fldChar w:fldCharType="begin"/>
      </w:r>
      <w:r>
        <w:rPr>
          <w:noProof/>
        </w:rPr>
        <w:instrText xml:space="preserve"> PAGEREF _Toc326317710 \h </w:instrText>
      </w:r>
      <w:r>
        <w:rPr>
          <w:noProof/>
        </w:rPr>
      </w:r>
      <w:r>
        <w:rPr>
          <w:noProof/>
        </w:rPr>
        <w:fldChar w:fldCharType="separate"/>
      </w:r>
      <w:r>
        <w:rPr>
          <w:noProof/>
        </w:rPr>
        <w:t>9</w:t>
      </w:r>
      <w:r>
        <w:rPr>
          <w:noProof/>
        </w:rPr>
        <w:fldChar w:fldCharType="end"/>
      </w:r>
    </w:p>
    <w:p w:rsidR="002346CC" w:rsidRDefault="002346CC">
      <w:pPr>
        <w:pStyle w:val="TOC3"/>
        <w:tabs>
          <w:tab w:val="right" w:pos="9060"/>
        </w:tabs>
        <w:rPr>
          <w:noProof/>
        </w:rPr>
      </w:pPr>
      <w:r>
        <w:rPr>
          <w:noProof/>
        </w:rPr>
        <w:t>2.3 Word2TeX</w:t>
      </w:r>
      <w:r>
        <w:rPr>
          <w:noProof/>
        </w:rPr>
        <w:tab/>
      </w:r>
      <w:r>
        <w:rPr>
          <w:noProof/>
        </w:rPr>
        <w:fldChar w:fldCharType="begin"/>
      </w:r>
      <w:r>
        <w:rPr>
          <w:noProof/>
        </w:rPr>
        <w:instrText xml:space="preserve"> PAGEREF _Toc326317711 \h </w:instrText>
      </w:r>
      <w:r>
        <w:rPr>
          <w:noProof/>
        </w:rPr>
      </w:r>
      <w:r>
        <w:rPr>
          <w:noProof/>
        </w:rPr>
        <w:fldChar w:fldCharType="separate"/>
      </w:r>
      <w:r>
        <w:rPr>
          <w:noProof/>
        </w:rPr>
        <w:t>9</w:t>
      </w:r>
      <w:r>
        <w:rPr>
          <w:noProof/>
        </w:rPr>
        <w:fldChar w:fldCharType="end"/>
      </w:r>
    </w:p>
    <w:p w:rsidR="002346CC" w:rsidRDefault="002346CC">
      <w:pPr>
        <w:pStyle w:val="TOC4"/>
        <w:tabs>
          <w:tab w:val="right" w:pos="9060"/>
        </w:tabs>
        <w:rPr>
          <w:noProof/>
        </w:rPr>
      </w:pPr>
      <w:r>
        <w:rPr>
          <w:noProof/>
        </w:rPr>
        <w:t>2.3.1 Installation</w:t>
      </w:r>
      <w:r>
        <w:rPr>
          <w:noProof/>
        </w:rPr>
        <w:tab/>
      </w:r>
      <w:r>
        <w:rPr>
          <w:noProof/>
        </w:rPr>
        <w:fldChar w:fldCharType="begin"/>
      </w:r>
      <w:r>
        <w:rPr>
          <w:noProof/>
        </w:rPr>
        <w:instrText xml:space="preserve"> PAGEREF _Toc326317712 \h </w:instrText>
      </w:r>
      <w:r>
        <w:rPr>
          <w:noProof/>
        </w:rPr>
      </w:r>
      <w:r>
        <w:rPr>
          <w:noProof/>
        </w:rPr>
        <w:fldChar w:fldCharType="separate"/>
      </w:r>
      <w:r>
        <w:rPr>
          <w:noProof/>
        </w:rPr>
        <w:t>10</w:t>
      </w:r>
      <w:r>
        <w:rPr>
          <w:noProof/>
        </w:rPr>
        <w:fldChar w:fldCharType="end"/>
      </w:r>
    </w:p>
    <w:p w:rsidR="002346CC" w:rsidRDefault="002346CC">
      <w:pPr>
        <w:pStyle w:val="TOC4"/>
        <w:tabs>
          <w:tab w:val="right" w:pos="9060"/>
        </w:tabs>
        <w:rPr>
          <w:noProof/>
        </w:rPr>
      </w:pPr>
      <w:r>
        <w:rPr>
          <w:noProof/>
        </w:rPr>
        <w:t>2.3.2 Usage</w:t>
      </w:r>
      <w:r>
        <w:rPr>
          <w:noProof/>
        </w:rPr>
        <w:tab/>
      </w:r>
      <w:r>
        <w:rPr>
          <w:noProof/>
        </w:rPr>
        <w:fldChar w:fldCharType="begin"/>
      </w:r>
      <w:r>
        <w:rPr>
          <w:noProof/>
        </w:rPr>
        <w:instrText xml:space="preserve"> PAGEREF _Toc326317713 \h </w:instrText>
      </w:r>
      <w:r>
        <w:rPr>
          <w:noProof/>
        </w:rPr>
      </w:r>
      <w:r>
        <w:rPr>
          <w:noProof/>
        </w:rPr>
        <w:fldChar w:fldCharType="separate"/>
      </w:r>
      <w:r>
        <w:rPr>
          <w:noProof/>
        </w:rPr>
        <w:t>10</w:t>
      </w:r>
      <w:r>
        <w:rPr>
          <w:noProof/>
        </w:rPr>
        <w:fldChar w:fldCharType="end"/>
      </w:r>
    </w:p>
    <w:p w:rsidR="002346CC" w:rsidRDefault="002346CC">
      <w:pPr>
        <w:pStyle w:val="TOC2"/>
        <w:tabs>
          <w:tab w:val="right" w:pos="9060"/>
        </w:tabs>
        <w:rPr>
          <w:noProof/>
        </w:rPr>
      </w:pPr>
      <w:r>
        <w:rPr>
          <w:noProof/>
        </w:rPr>
        <w:t>3 Using the transformed formats</w:t>
      </w:r>
      <w:r>
        <w:rPr>
          <w:noProof/>
        </w:rPr>
        <w:tab/>
      </w:r>
      <w:r>
        <w:rPr>
          <w:noProof/>
        </w:rPr>
        <w:fldChar w:fldCharType="begin"/>
      </w:r>
      <w:r>
        <w:rPr>
          <w:noProof/>
        </w:rPr>
        <w:instrText xml:space="preserve"> PAGEREF _Toc326317714 \h </w:instrText>
      </w:r>
      <w:r>
        <w:rPr>
          <w:noProof/>
        </w:rPr>
      </w:r>
      <w:r>
        <w:rPr>
          <w:noProof/>
        </w:rPr>
        <w:fldChar w:fldCharType="separate"/>
      </w:r>
      <w:r>
        <w:rPr>
          <w:noProof/>
        </w:rPr>
        <w:t>12</w:t>
      </w:r>
      <w:r>
        <w:rPr>
          <w:noProof/>
        </w:rPr>
        <w:fldChar w:fldCharType="end"/>
      </w:r>
    </w:p>
    <w:p w:rsidR="002346CC" w:rsidRDefault="002346CC">
      <w:pPr>
        <w:pStyle w:val="TOC3"/>
        <w:tabs>
          <w:tab w:val="right" w:pos="9060"/>
        </w:tabs>
        <w:rPr>
          <w:noProof/>
        </w:rPr>
      </w:pPr>
      <w:r>
        <w:rPr>
          <w:noProof/>
        </w:rPr>
        <w:t>3.1 Standard PDF: screen and print</w:t>
      </w:r>
      <w:r>
        <w:rPr>
          <w:noProof/>
        </w:rPr>
        <w:tab/>
      </w:r>
      <w:r>
        <w:rPr>
          <w:noProof/>
        </w:rPr>
        <w:fldChar w:fldCharType="begin"/>
      </w:r>
      <w:r>
        <w:rPr>
          <w:noProof/>
        </w:rPr>
        <w:instrText xml:space="preserve"> PAGEREF _Toc326317715 \h </w:instrText>
      </w:r>
      <w:r>
        <w:rPr>
          <w:noProof/>
        </w:rPr>
      </w:r>
      <w:r>
        <w:rPr>
          <w:noProof/>
        </w:rPr>
        <w:fldChar w:fldCharType="separate"/>
      </w:r>
      <w:r>
        <w:rPr>
          <w:noProof/>
        </w:rPr>
        <w:t>12</w:t>
      </w:r>
      <w:r>
        <w:rPr>
          <w:noProof/>
        </w:rPr>
        <w:fldChar w:fldCharType="end"/>
      </w:r>
    </w:p>
    <w:p w:rsidR="002346CC" w:rsidRDefault="002346CC">
      <w:pPr>
        <w:pStyle w:val="TOC3"/>
        <w:tabs>
          <w:tab w:val="right" w:pos="9060"/>
        </w:tabs>
        <w:rPr>
          <w:noProof/>
        </w:rPr>
      </w:pPr>
      <w:r>
        <w:rPr>
          <w:noProof/>
        </w:rPr>
        <w:t>3.2 Large print PDF: screen, print and E-book readers</w:t>
      </w:r>
      <w:r>
        <w:rPr>
          <w:noProof/>
        </w:rPr>
        <w:tab/>
      </w:r>
      <w:r>
        <w:rPr>
          <w:noProof/>
        </w:rPr>
        <w:fldChar w:fldCharType="begin"/>
      </w:r>
      <w:r>
        <w:rPr>
          <w:noProof/>
        </w:rPr>
        <w:instrText xml:space="preserve"> PAGEREF _Toc326317716 \h </w:instrText>
      </w:r>
      <w:r>
        <w:rPr>
          <w:noProof/>
        </w:rPr>
      </w:r>
      <w:r>
        <w:rPr>
          <w:noProof/>
        </w:rPr>
        <w:fldChar w:fldCharType="separate"/>
      </w:r>
      <w:r>
        <w:rPr>
          <w:noProof/>
        </w:rPr>
        <w:t>12</w:t>
      </w:r>
      <w:r>
        <w:rPr>
          <w:noProof/>
        </w:rPr>
        <w:fldChar w:fldCharType="end"/>
      </w:r>
    </w:p>
    <w:p w:rsidR="002346CC" w:rsidRDefault="002346CC">
      <w:pPr>
        <w:pStyle w:val="TOC3"/>
        <w:tabs>
          <w:tab w:val="right" w:pos="9060"/>
        </w:tabs>
        <w:rPr>
          <w:noProof/>
        </w:rPr>
      </w:pPr>
      <w:r>
        <w:rPr>
          <w:noProof/>
        </w:rPr>
        <w:t>3.3 XHTML+MathML: IE, MathPlayer and Speech</w:t>
      </w:r>
      <w:r>
        <w:rPr>
          <w:noProof/>
        </w:rPr>
        <w:tab/>
      </w:r>
      <w:r>
        <w:rPr>
          <w:noProof/>
        </w:rPr>
        <w:fldChar w:fldCharType="begin"/>
      </w:r>
      <w:r>
        <w:rPr>
          <w:noProof/>
        </w:rPr>
        <w:instrText xml:space="preserve"> PAGEREF _Toc326317717 \h </w:instrText>
      </w:r>
      <w:r>
        <w:rPr>
          <w:noProof/>
        </w:rPr>
      </w:r>
      <w:r>
        <w:rPr>
          <w:noProof/>
        </w:rPr>
        <w:fldChar w:fldCharType="separate"/>
      </w:r>
      <w:r>
        <w:rPr>
          <w:noProof/>
        </w:rPr>
        <w:t>12</w:t>
      </w:r>
      <w:r>
        <w:rPr>
          <w:noProof/>
        </w:rPr>
        <w:fldChar w:fldCharType="end"/>
      </w:r>
    </w:p>
    <w:p w:rsidR="002346CC" w:rsidRDefault="002346CC">
      <w:pPr>
        <w:pStyle w:val="TOC3"/>
        <w:tabs>
          <w:tab w:val="right" w:pos="9060"/>
        </w:tabs>
        <w:rPr>
          <w:noProof/>
        </w:rPr>
      </w:pPr>
      <w:r>
        <w:rPr>
          <w:noProof/>
        </w:rPr>
        <w:t>3.4 HTML + MathJax: multi-browser with reflow</w:t>
      </w:r>
      <w:r>
        <w:rPr>
          <w:noProof/>
        </w:rPr>
        <w:tab/>
      </w:r>
      <w:r>
        <w:rPr>
          <w:noProof/>
        </w:rPr>
        <w:fldChar w:fldCharType="begin"/>
      </w:r>
      <w:r>
        <w:rPr>
          <w:noProof/>
        </w:rPr>
        <w:instrText xml:space="preserve"> PAGEREF _Toc326317718 \h </w:instrText>
      </w:r>
      <w:r>
        <w:rPr>
          <w:noProof/>
        </w:rPr>
      </w:r>
      <w:r>
        <w:rPr>
          <w:noProof/>
        </w:rPr>
        <w:fldChar w:fldCharType="separate"/>
      </w:r>
      <w:r>
        <w:rPr>
          <w:noProof/>
        </w:rPr>
        <w:t>13</w:t>
      </w:r>
      <w:r>
        <w:rPr>
          <w:noProof/>
        </w:rPr>
        <w:fldChar w:fldCharType="end"/>
      </w:r>
    </w:p>
    <w:p w:rsidR="002346CC" w:rsidRDefault="002346CC">
      <w:pPr>
        <w:pStyle w:val="TOC3"/>
        <w:tabs>
          <w:tab w:val="right" w:pos="9060"/>
        </w:tabs>
        <w:rPr>
          <w:noProof/>
        </w:rPr>
      </w:pPr>
      <w:r>
        <w:rPr>
          <w:noProof/>
        </w:rPr>
        <w:t>3.5 L</w:t>
      </w:r>
      <w:r w:rsidRPr="006407B2">
        <w:rPr>
          <w:noProof/>
          <w:position w:val="4"/>
        </w:rPr>
        <w:t>A</w:t>
      </w:r>
      <w:r>
        <w:rPr>
          <w:noProof/>
        </w:rPr>
        <w:t>T</w:t>
      </w:r>
      <w:r w:rsidRPr="006407B2">
        <w:rPr>
          <w:noProof/>
          <w:position w:val="-5"/>
        </w:rPr>
        <w:t>E</w:t>
      </w:r>
      <w:r>
        <w:rPr>
          <w:noProof/>
        </w:rPr>
        <w:t>X  + BaKoMa: editable</w:t>
      </w:r>
      <w:r>
        <w:rPr>
          <w:noProof/>
        </w:rPr>
        <w:tab/>
      </w:r>
      <w:r>
        <w:rPr>
          <w:noProof/>
        </w:rPr>
        <w:fldChar w:fldCharType="begin"/>
      </w:r>
      <w:r>
        <w:rPr>
          <w:noProof/>
        </w:rPr>
        <w:instrText xml:space="preserve"> PAGEREF _Toc326317719 \h </w:instrText>
      </w:r>
      <w:r>
        <w:rPr>
          <w:noProof/>
        </w:rPr>
      </w:r>
      <w:r>
        <w:rPr>
          <w:noProof/>
        </w:rPr>
        <w:fldChar w:fldCharType="separate"/>
      </w:r>
      <w:r>
        <w:rPr>
          <w:noProof/>
        </w:rPr>
        <w:t>13</w:t>
      </w:r>
      <w:r>
        <w:rPr>
          <w:noProof/>
        </w:rPr>
        <w:fldChar w:fldCharType="end"/>
      </w:r>
    </w:p>
    <w:p w:rsidR="002346CC" w:rsidRDefault="002346CC">
      <w:pPr>
        <w:pStyle w:val="TOC3"/>
        <w:tabs>
          <w:tab w:val="right" w:pos="9060"/>
        </w:tabs>
        <w:rPr>
          <w:noProof/>
        </w:rPr>
      </w:pPr>
      <w:r>
        <w:rPr>
          <w:noProof/>
        </w:rPr>
        <w:t>3.6 Word + MathType: flexible, editable</w:t>
      </w:r>
      <w:r>
        <w:rPr>
          <w:noProof/>
        </w:rPr>
        <w:tab/>
      </w:r>
      <w:r>
        <w:rPr>
          <w:noProof/>
        </w:rPr>
        <w:fldChar w:fldCharType="begin"/>
      </w:r>
      <w:r>
        <w:rPr>
          <w:noProof/>
        </w:rPr>
        <w:instrText xml:space="preserve"> PAGEREF _Toc326317720 \h </w:instrText>
      </w:r>
      <w:r>
        <w:rPr>
          <w:noProof/>
        </w:rPr>
      </w:r>
      <w:r>
        <w:rPr>
          <w:noProof/>
        </w:rPr>
        <w:fldChar w:fldCharType="separate"/>
      </w:r>
      <w:r>
        <w:rPr>
          <w:noProof/>
        </w:rPr>
        <w:t>14</w:t>
      </w:r>
      <w:r>
        <w:rPr>
          <w:noProof/>
        </w:rPr>
        <w:fldChar w:fldCharType="end"/>
      </w:r>
    </w:p>
    <w:p w:rsidR="002346CC" w:rsidRDefault="002346CC">
      <w:pPr>
        <w:pStyle w:val="TOC4"/>
        <w:tabs>
          <w:tab w:val="right" w:pos="9060"/>
        </w:tabs>
        <w:rPr>
          <w:noProof/>
        </w:rPr>
      </w:pPr>
      <w:r>
        <w:rPr>
          <w:noProof/>
        </w:rPr>
        <w:t>3.6.1 Installation</w:t>
      </w:r>
      <w:r>
        <w:rPr>
          <w:noProof/>
        </w:rPr>
        <w:tab/>
      </w:r>
      <w:r>
        <w:rPr>
          <w:noProof/>
        </w:rPr>
        <w:fldChar w:fldCharType="begin"/>
      </w:r>
      <w:r>
        <w:rPr>
          <w:noProof/>
        </w:rPr>
        <w:instrText xml:space="preserve"> PAGEREF _Toc326317721 \h </w:instrText>
      </w:r>
      <w:r>
        <w:rPr>
          <w:noProof/>
        </w:rPr>
      </w:r>
      <w:r>
        <w:rPr>
          <w:noProof/>
        </w:rPr>
        <w:fldChar w:fldCharType="separate"/>
      </w:r>
      <w:r>
        <w:rPr>
          <w:noProof/>
        </w:rPr>
        <w:t>15</w:t>
      </w:r>
      <w:r>
        <w:rPr>
          <w:noProof/>
        </w:rPr>
        <w:fldChar w:fldCharType="end"/>
      </w:r>
    </w:p>
    <w:p w:rsidR="002346CC" w:rsidRDefault="002346CC">
      <w:pPr>
        <w:pStyle w:val="TOC3"/>
        <w:tabs>
          <w:tab w:val="right" w:pos="9060"/>
        </w:tabs>
        <w:rPr>
          <w:noProof/>
        </w:rPr>
      </w:pPr>
      <w:r>
        <w:rPr>
          <w:noProof/>
        </w:rPr>
        <w:t>3.7 L</w:t>
      </w:r>
      <w:r w:rsidRPr="006407B2">
        <w:rPr>
          <w:noProof/>
          <w:position w:val="4"/>
        </w:rPr>
        <w:t>A</w:t>
      </w:r>
      <w:r>
        <w:rPr>
          <w:noProof/>
        </w:rPr>
        <w:t>T</w:t>
      </w:r>
      <w:r w:rsidRPr="006407B2">
        <w:rPr>
          <w:noProof/>
          <w:position w:val="-5"/>
        </w:rPr>
        <w:t>E</w:t>
      </w:r>
      <w:r>
        <w:rPr>
          <w:noProof/>
        </w:rPr>
        <w:t>X: Speech and Braille</w:t>
      </w:r>
      <w:r>
        <w:rPr>
          <w:noProof/>
        </w:rPr>
        <w:tab/>
      </w:r>
      <w:r>
        <w:rPr>
          <w:noProof/>
        </w:rPr>
        <w:fldChar w:fldCharType="begin"/>
      </w:r>
      <w:r>
        <w:rPr>
          <w:noProof/>
        </w:rPr>
        <w:instrText xml:space="preserve"> PAGEREF _Toc326317722 \h </w:instrText>
      </w:r>
      <w:r>
        <w:rPr>
          <w:noProof/>
        </w:rPr>
      </w:r>
      <w:r>
        <w:rPr>
          <w:noProof/>
        </w:rPr>
        <w:fldChar w:fldCharType="separate"/>
      </w:r>
      <w:r>
        <w:rPr>
          <w:noProof/>
        </w:rPr>
        <w:t>15</w:t>
      </w:r>
      <w:r>
        <w:rPr>
          <w:noProof/>
        </w:rPr>
        <w:fldChar w:fldCharType="end"/>
      </w:r>
    </w:p>
    <w:p w:rsidR="00105AFA" w:rsidRDefault="002346CC">
      <w:pPr>
        <w:pStyle w:val="Contents-3"/>
        <w:tabs>
          <w:tab w:val="right" w:leader="dot" w:pos="9070"/>
        </w:tabs>
      </w:pPr>
      <w:r>
        <w:fldChar w:fldCharType="end"/>
      </w:r>
    </w:p>
    <w:p w:rsidR="00105AFA" w:rsidRDefault="00105AFA">
      <w:pPr>
        <w:sectPr w:rsidR="00105AFA">
          <w:type w:val="continuous"/>
          <w:pgSz w:w="11950" w:h="16901"/>
          <w:pgMar w:top="1134" w:right="1440" w:bottom="1134" w:left="1440" w:header="0" w:footer="0" w:gutter="0"/>
          <w:cols w:space="720"/>
        </w:sectPr>
      </w:pPr>
    </w:p>
    <w:p w:rsidR="00105AFA" w:rsidRDefault="002346CC">
      <w:pPr>
        <w:pStyle w:val="newpage"/>
      </w:pPr>
      <w:r>
        <w:lastRenderedPageBreak/>
        <w:br w:type="page"/>
      </w:r>
    </w:p>
    <w:p w:rsidR="00105AFA" w:rsidRDefault="00105AFA">
      <w:pPr>
        <w:pStyle w:val="Text-body"/>
      </w:pPr>
    </w:p>
    <w:p w:rsidR="00105AFA" w:rsidRDefault="002346CC">
      <w:pPr>
        <w:pStyle w:val="Heading2"/>
      </w:pPr>
      <w:bookmarkStart w:id="2" w:name="_Toc326317695"/>
      <w:r>
        <w:t>1 Linux environment for transformations</w:t>
      </w:r>
      <w:bookmarkEnd w:id="2"/>
    </w:p>
    <w:p w:rsidR="00105AFA" w:rsidRDefault="00105AFA">
      <w:pPr>
        <w:pStyle w:val="Text-body"/>
      </w:pPr>
    </w:p>
    <w:p w:rsidR="00105AFA" w:rsidRDefault="002346CC">
      <w:pPr>
        <w:pStyle w:val="Inside-itemize"/>
        <w:tabs>
          <w:tab w:val="left" w:pos="504"/>
        </w:tabs>
        <w:ind w:left="504" w:hanging="288"/>
      </w:pPr>
      <w:r>
        <w:t>The Linux environment is currently required to transform L</w:t>
      </w:r>
      <w:r>
        <w:rPr>
          <w:rStyle w:val="LATEX"/>
        </w:rPr>
        <w:t>A</w:t>
      </w:r>
      <w:r>
        <w:t>T</w:t>
      </w:r>
      <w:r>
        <w:rPr>
          <w:rStyle w:val="TEX"/>
        </w:rPr>
        <w:t>E</w:t>
      </w:r>
      <w:r>
        <w:t xml:space="preserve">X  documents. </w:t>
      </w:r>
    </w:p>
    <w:p w:rsidR="00105AFA" w:rsidRDefault="002346CC">
      <w:pPr>
        <w:pStyle w:val="Inside-itemize"/>
        <w:tabs>
          <w:tab w:val="left" w:pos="504"/>
        </w:tabs>
        <w:ind w:left="504" w:hanging="288"/>
      </w:pPr>
      <w:r>
        <w:t>The software packages required are avail</w:t>
      </w:r>
      <w:r>
        <w:t xml:space="preserve">able without fees. </w:t>
      </w:r>
    </w:p>
    <w:p w:rsidR="00105AFA" w:rsidRDefault="002346CC">
      <w:pPr>
        <w:pStyle w:val="Inside-itemize"/>
        <w:tabs>
          <w:tab w:val="left" w:pos="504"/>
        </w:tabs>
        <w:ind w:left="504" w:hanging="288"/>
      </w:pPr>
      <w:r>
        <w:t xml:space="preserve">There are Windows versions of all of the software but the methods have not yet been tested in this environment. Future work is to ensure that the below instructions can also be used in Windows 7. </w:t>
      </w:r>
    </w:p>
    <w:p w:rsidR="00105AFA" w:rsidRDefault="002346CC">
      <w:pPr>
        <w:pStyle w:val="Inside-itemize"/>
        <w:tabs>
          <w:tab w:val="left" w:pos="504"/>
        </w:tabs>
        <w:ind w:left="504" w:hanging="288"/>
      </w:pPr>
      <w:r>
        <w:t>The environment has been tested on Ubun</w:t>
      </w:r>
      <w:r>
        <w:t>tu 10.04 (Long Term Stable).</w:t>
      </w:r>
    </w:p>
    <w:p w:rsidR="00105AFA" w:rsidRDefault="00105AFA">
      <w:pPr>
        <w:pStyle w:val="Text-body"/>
      </w:pPr>
    </w:p>
    <w:p w:rsidR="00105AFA" w:rsidRDefault="002346CC">
      <w:pPr>
        <w:pStyle w:val="Heading3"/>
      </w:pPr>
      <w:bookmarkStart w:id="3" w:name="_Toc326317696"/>
      <w:r>
        <w:t>1.1 Requirements</w:t>
      </w:r>
      <w:bookmarkEnd w:id="3"/>
    </w:p>
    <w:p w:rsidR="00105AFA" w:rsidRDefault="002346CC">
      <w:pPr>
        <w:pStyle w:val="Text-body"/>
      </w:pPr>
      <w:r>
        <w:t xml:space="preserve">All of the below should be readily available via your package management system: </w:t>
      </w:r>
    </w:p>
    <w:p w:rsidR="00105AFA" w:rsidRDefault="002346CC">
      <w:pPr>
        <w:pStyle w:val="Inside-itemize"/>
        <w:tabs>
          <w:tab w:val="left" w:pos="504"/>
        </w:tabs>
        <w:ind w:left="504" w:hanging="288"/>
      </w:pPr>
      <w:r>
        <w:t xml:space="preserve">TeXLive http://www.tug.org/texlive/acquire.html, </w:t>
      </w:r>
    </w:p>
    <w:p w:rsidR="00105AFA" w:rsidRDefault="002346CC">
      <w:pPr>
        <w:pStyle w:val="Inside-itemize"/>
        <w:tabs>
          <w:tab w:val="left" w:pos="504"/>
        </w:tabs>
        <w:ind w:left="504" w:hanging="288"/>
      </w:pPr>
      <w:r>
        <w:t xml:space="preserve">ImageMagick http://www.imagemagick.org </w:t>
      </w:r>
    </w:p>
    <w:p w:rsidR="00105AFA" w:rsidRDefault="002346CC">
      <w:pPr>
        <w:pStyle w:val="Inside-itemize"/>
        <w:tabs>
          <w:tab w:val="left" w:pos="504"/>
        </w:tabs>
        <w:ind w:left="504" w:hanging="288"/>
      </w:pPr>
      <w:r>
        <w:t xml:space="preserve">C, Python and Flex </w:t>
      </w:r>
      <w:r>
        <w:t>http://flex.sourceforge.net/.</w:t>
      </w:r>
    </w:p>
    <w:p w:rsidR="00105AFA" w:rsidRDefault="002346CC">
      <w:pPr>
        <w:pStyle w:val="Text-body"/>
      </w:pPr>
      <w:r>
        <w:t xml:space="preserve">It is recommended that you also have: </w:t>
      </w:r>
    </w:p>
    <w:p w:rsidR="00105AFA" w:rsidRDefault="002346CC">
      <w:pPr>
        <w:pStyle w:val="Inside-itemize"/>
        <w:tabs>
          <w:tab w:val="left" w:pos="504"/>
        </w:tabs>
        <w:ind w:left="504" w:hanging="288"/>
      </w:pPr>
      <w:r>
        <w:t xml:space="preserve">Stix fonts http://www.stixfonts.org/ or other fonts to enable a visual check of MathML output in Linux. These may be available via package management. </w:t>
      </w:r>
    </w:p>
    <w:p w:rsidR="00105AFA" w:rsidRDefault="002346CC">
      <w:pPr>
        <w:pStyle w:val="Inside-itemize"/>
        <w:tabs>
          <w:tab w:val="left" w:pos="504"/>
        </w:tabs>
        <w:ind w:left="504" w:hanging="288"/>
      </w:pPr>
      <w:r>
        <w:t>A PDF viewer and web browser.</w:t>
      </w:r>
    </w:p>
    <w:p w:rsidR="00105AFA" w:rsidRDefault="00105AFA">
      <w:pPr>
        <w:pStyle w:val="Text-body"/>
      </w:pPr>
    </w:p>
    <w:p w:rsidR="00105AFA" w:rsidRDefault="002346CC">
      <w:pPr>
        <w:pStyle w:val="Heading3"/>
      </w:pPr>
      <w:bookmarkStart w:id="4" w:name="_Toc326317697"/>
      <w:r>
        <w:t xml:space="preserve">1.2 </w:t>
      </w:r>
      <w:r>
        <w:t>TeX4ht</w:t>
      </w:r>
      <w:bookmarkEnd w:id="4"/>
    </w:p>
    <w:p w:rsidR="00105AFA" w:rsidRDefault="002346CC">
      <w:pPr>
        <w:pStyle w:val="Text-body"/>
      </w:pPr>
      <w:r>
        <w:t>TeX4ht transforms documents written in L</w:t>
      </w:r>
      <w:r>
        <w:rPr>
          <w:rStyle w:val="LATEX"/>
        </w:rPr>
        <w:t>A</w:t>
      </w:r>
      <w:r>
        <w:t>T</w:t>
      </w:r>
      <w:r>
        <w:rPr>
          <w:rStyle w:val="TEX"/>
        </w:rPr>
        <w:t>E</w:t>
      </w:r>
      <w:r>
        <w:t>X  to other mark-up formats. TeX4ht uses styles and post-processors to manipulate output of the native L</w:t>
      </w:r>
      <w:r>
        <w:rPr>
          <w:rStyle w:val="LATEX"/>
        </w:rPr>
        <w:t>A</w:t>
      </w:r>
      <w:r>
        <w:t>T</w:t>
      </w:r>
      <w:r>
        <w:rPr>
          <w:rStyle w:val="TEX"/>
        </w:rPr>
        <w:t>E</w:t>
      </w:r>
      <w:r>
        <w:t>X  compiler. In theory this allows TeX4ht to handle the widest range of L</w:t>
      </w:r>
      <w:r>
        <w:rPr>
          <w:rStyle w:val="LATEX"/>
        </w:rPr>
        <w:t>A</w:t>
      </w:r>
      <w:r>
        <w:t>T</w:t>
      </w:r>
      <w:r>
        <w:rPr>
          <w:rStyle w:val="TEX"/>
        </w:rPr>
        <w:t>E</w:t>
      </w:r>
      <w:r>
        <w:t>X  features. However, t</w:t>
      </w:r>
      <w:r>
        <w:t>he particular transformations we will use the system for are complex. TeX4ht is highly configurable. In addition to documenting features of L</w:t>
      </w:r>
      <w:r>
        <w:rPr>
          <w:rStyle w:val="LATEX"/>
        </w:rPr>
        <w:t>A</w:t>
      </w:r>
      <w:r>
        <w:t>T</w:t>
      </w:r>
      <w:r>
        <w:rPr>
          <w:rStyle w:val="TEX"/>
        </w:rPr>
        <w:t>E</w:t>
      </w:r>
      <w:r>
        <w:t>X  documents which impede the transformation (see guide to writing documents) we also specify a particular confi</w:t>
      </w:r>
      <w:r>
        <w:t xml:space="preserve">guration. This is the end point of careful iterative testing and improvement using assistive technology to assess the outputs. </w:t>
      </w:r>
    </w:p>
    <w:p w:rsidR="00105AFA" w:rsidRDefault="002346CC">
      <w:pPr>
        <w:pStyle w:val="Text-body"/>
      </w:pPr>
      <w:r>
        <w:t xml:space="preserve">We will be using TeX4ht to produce an XHTML and MathML format tested and suitable for use with text-to-speech and screenreading </w:t>
      </w:r>
      <w:r>
        <w:t xml:space="preserve">technology. We will also be using it to produce input for LibreOffice which can then be converted to a format for use with Microsoft Word. </w:t>
      </w:r>
    </w:p>
    <w:p w:rsidR="00105AFA" w:rsidRDefault="00105AFA">
      <w:pPr>
        <w:pStyle w:val="Text-body"/>
      </w:pPr>
    </w:p>
    <w:p w:rsidR="00105AFA" w:rsidRDefault="002346CC">
      <w:pPr>
        <w:pStyle w:val="Inside-itemize"/>
        <w:tabs>
          <w:tab w:val="left" w:pos="504"/>
        </w:tabs>
        <w:ind w:left="504" w:hanging="288"/>
      </w:pPr>
      <w:r>
        <w:t xml:space="preserve">Main website: http://tug.org/tex4ht/ </w:t>
      </w:r>
    </w:p>
    <w:p w:rsidR="00105AFA" w:rsidRDefault="002346CC">
      <w:pPr>
        <w:pStyle w:val="Inside-itemize"/>
        <w:tabs>
          <w:tab w:val="left" w:pos="504"/>
        </w:tabs>
        <w:ind w:left="504" w:hanging="288"/>
      </w:pPr>
      <w:r>
        <w:lastRenderedPageBreak/>
        <w:t>Main information page: http://tug.org/applications/tex4ht/mn.html</w:t>
      </w:r>
    </w:p>
    <w:p w:rsidR="00105AFA" w:rsidRDefault="00105AFA">
      <w:pPr>
        <w:pStyle w:val="Text-body"/>
      </w:pPr>
    </w:p>
    <w:p w:rsidR="00105AFA" w:rsidRDefault="002346CC">
      <w:pPr>
        <w:pStyle w:val="Heading4"/>
      </w:pPr>
      <w:bookmarkStart w:id="5" w:name="_Toc326317698"/>
      <w:r>
        <w:t>1.2.1 Inst</w:t>
      </w:r>
      <w:r>
        <w:t>allation</w:t>
      </w:r>
      <w:bookmarkEnd w:id="5"/>
    </w:p>
    <w:p w:rsidR="00105AFA" w:rsidRDefault="002346CC">
      <w:pPr>
        <w:pStyle w:val="Text-body"/>
      </w:pPr>
      <w:r>
        <w:t>If possible, it is advised that TeX4ht is installed via your package management system. TeX4ht is available for common varieties of Linux such as Ubuntu, Fedora and openSUSE. Ideally you should check that the installed version has already been upg</w:t>
      </w:r>
      <w:r>
        <w:t xml:space="preserve">raded as per http://tug.org/applications/tex4ht/mn-upgrade.html. For information about updates and the current status of TeX4ht see the main website. </w:t>
      </w:r>
    </w:p>
    <w:p w:rsidR="00105AFA" w:rsidRDefault="00105AFA">
      <w:pPr>
        <w:pStyle w:val="Text-body"/>
      </w:pPr>
    </w:p>
    <w:p w:rsidR="00105AFA" w:rsidRDefault="002346CC">
      <w:pPr>
        <w:pStyle w:val="Heading4"/>
      </w:pPr>
      <w:bookmarkStart w:id="6" w:name="_Toc326317699"/>
      <w:r>
        <w:t>1.2.2 Flowfix: project output, proof of concept</w:t>
      </w:r>
      <w:bookmarkEnd w:id="6"/>
    </w:p>
    <w:p w:rsidR="00105AFA" w:rsidRDefault="002346CC">
      <w:pPr>
        <w:pStyle w:val="Text-body"/>
      </w:pPr>
      <w:r>
        <w:t>One output of this project is proof of concept code whic</w:t>
      </w:r>
      <w:r>
        <w:t>h manipulates standard L</w:t>
      </w:r>
      <w:r>
        <w:rPr>
          <w:rStyle w:val="LATEX"/>
        </w:rPr>
        <w:t>A</w:t>
      </w:r>
      <w:r>
        <w:t>T</w:t>
      </w:r>
      <w:r>
        <w:rPr>
          <w:rStyle w:val="TEX"/>
        </w:rPr>
        <w:t>E</w:t>
      </w:r>
      <w:r>
        <w:t>X  files produced as per our instructions to create a large print/small screen version of the same document. This method uses the L</w:t>
      </w:r>
      <w:r>
        <w:rPr>
          <w:rStyle w:val="LATEX"/>
        </w:rPr>
        <w:t>A</w:t>
      </w:r>
      <w:r>
        <w:t>T</w:t>
      </w:r>
      <w:r>
        <w:rPr>
          <w:rStyle w:val="TEX"/>
        </w:rPr>
        <w:t>E</w:t>
      </w:r>
      <w:r>
        <w:t xml:space="preserve">X  package </w:t>
      </w:r>
      <w:r>
        <w:rPr>
          <w:rStyle w:val="verb"/>
        </w:rPr>
        <w:t>breqn.sty</w:t>
      </w:r>
      <w:r>
        <w:t xml:space="preserve"> to line break equations. This cannot be used as the base L</w:t>
      </w:r>
      <w:r>
        <w:rPr>
          <w:rStyle w:val="LATEX"/>
        </w:rPr>
        <w:t>A</w:t>
      </w:r>
      <w:r>
        <w:t>T</w:t>
      </w:r>
      <w:r>
        <w:rPr>
          <w:rStyle w:val="TEX"/>
        </w:rPr>
        <w:t>E</w:t>
      </w:r>
      <w:r>
        <w:t xml:space="preserve">X  format as </w:t>
      </w:r>
      <w:r>
        <w:t xml:space="preserve">the </w:t>
      </w:r>
      <w:r>
        <w:rPr>
          <w:rStyle w:val="verb"/>
        </w:rPr>
        <w:t>breqn</w:t>
      </w:r>
      <w:r>
        <w:t xml:space="preserve"> equation environments cannot currently be transformed to the other required formats. The same code also produces a ’fix’ of the L</w:t>
      </w:r>
      <w:r>
        <w:rPr>
          <w:rStyle w:val="LATEX"/>
        </w:rPr>
        <w:t>A</w:t>
      </w:r>
      <w:r>
        <w:t>T</w:t>
      </w:r>
      <w:r>
        <w:rPr>
          <w:rStyle w:val="TEX"/>
        </w:rPr>
        <w:t>E</w:t>
      </w:r>
      <w:r>
        <w:t xml:space="preserve">X  required for input to TeX4ht in order that a format LibreOffice can import is output. This is a short-term fix </w:t>
      </w:r>
      <w:r>
        <w:t xml:space="preserve">to overcome known bugs in the LibreOffice import of MathML. </w:t>
      </w:r>
    </w:p>
    <w:p w:rsidR="00105AFA" w:rsidRDefault="002346CC">
      <w:pPr>
        <w:pStyle w:val="Text-body"/>
      </w:pPr>
      <w:r>
        <w:t xml:space="preserve">The flowfix proof of concept code is written in Flex and requires both Flex and C to compile. </w:t>
      </w:r>
    </w:p>
    <w:p w:rsidR="00105AFA" w:rsidRDefault="002346CC">
      <w:pPr>
        <w:pStyle w:val="Text-body"/>
      </w:pPr>
      <w:r>
        <w:t xml:space="preserve">Installation: Download the file http://www.bath.ac.uk/~cspehj/maths-access/flowfix.zip. </w:t>
      </w:r>
    </w:p>
    <w:p w:rsidR="00105AFA" w:rsidRDefault="002346CC">
      <w:pPr>
        <w:pStyle w:val="Preformatted-Text"/>
      </w:pPr>
      <w:r>
        <w:t>&gt; unzip flo</w:t>
      </w:r>
      <w:r>
        <w:t xml:space="preserve">wfix.zip </w:t>
      </w:r>
      <w:r>
        <w:br/>
        <w:t xml:space="preserve">&gt; cd flowfix </w:t>
      </w:r>
      <w:r>
        <w:br/>
        <w:t xml:space="preserve">&gt; make </w:t>
      </w:r>
    </w:p>
    <w:p w:rsidR="00105AFA" w:rsidRDefault="002346CC">
      <w:pPr>
        <w:pStyle w:val="Text-body"/>
      </w:pPr>
      <w:r>
        <w:t>Usage: To use this code your L</w:t>
      </w:r>
      <w:r>
        <w:rPr>
          <w:rStyle w:val="LATEX"/>
        </w:rPr>
        <w:t>A</w:t>
      </w:r>
      <w:r>
        <w:t>T</w:t>
      </w:r>
      <w:r>
        <w:rPr>
          <w:rStyle w:val="TEX"/>
        </w:rPr>
        <w:t>E</w:t>
      </w:r>
      <w:r>
        <w:t xml:space="preserve">X  file (but none of the included images) needs to be copied to the flowfix directory. Edit the </w:t>
      </w:r>
      <w:r>
        <w:rPr>
          <w:rStyle w:val="verb"/>
        </w:rPr>
        <w:t>settings</w:t>
      </w:r>
      <w:r>
        <w:t xml:space="preserve"> as per the instructions in </w:t>
      </w:r>
      <w:r>
        <w:rPr>
          <w:rStyle w:val="verb"/>
        </w:rPr>
        <w:t>settings-instructions</w:t>
      </w:r>
      <w:r>
        <w:t>. Different settings may be required d</w:t>
      </w:r>
      <w:r>
        <w:t xml:space="preserve">epending on the purpose. If a hard copy print size of greater than 20pt is required this can be produced by reducing the page size but then printing to A4 paper. </w:t>
      </w:r>
    </w:p>
    <w:p w:rsidR="00105AFA" w:rsidRDefault="002346CC">
      <w:pPr>
        <w:pStyle w:val="Preformatted-Text"/>
      </w:pPr>
      <w:r>
        <w:t xml:space="preserve">./run.sh file.tex </w:t>
      </w:r>
    </w:p>
    <w:p w:rsidR="00105AFA" w:rsidRDefault="002346CC">
      <w:pPr>
        <w:pStyle w:val="Text-body"/>
      </w:pPr>
      <w:r>
        <w:t xml:space="preserve">This produces: </w:t>
      </w:r>
    </w:p>
    <w:p w:rsidR="00105AFA" w:rsidRDefault="002346CC">
      <w:pPr>
        <w:pStyle w:val="Inside-enumerate"/>
        <w:tabs>
          <w:tab w:val="left" w:pos="504"/>
        </w:tabs>
        <w:ind w:left="504" w:hanging="288"/>
      </w:pPr>
      <w:r>
        <w:rPr>
          <w:rStyle w:val="verb"/>
        </w:rPr>
        <w:t>LPfile.tex</w:t>
      </w:r>
      <w:r>
        <w:t xml:space="preserve">: compile using </w:t>
      </w:r>
      <w:r>
        <w:rPr>
          <w:rStyle w:val="verb"/>
        </w:rPr>
        <w:t>pdflatex</w:t>
      </w:r>
      <w:r>
        <w:t xml:space="preserve"> to create the large print/small screen PDF version. For more information see section 3.2. </w:t>
      </w:r>
    </w:p>
    <w:p w:rsidR="00105AFA" w:rsidRDefault="002346CC">
      <w:pPr>
        <w:pStyle w:val="Inside-enumerate"/>
        <w:tabs>
          <w:tab w:val="left" w:pos="504"/>
        </w:tabs>
        <w:ind w:left="504" w:hanging="288"/>
      </w:pPr>
      <w:r>
        <w:rPr>
          <w:rStyle w:val="verb"/>
        </w:rPr>
        <w:t>ODTfile.tex</w:t>
      </w:r>
      <w:r>
        <w:t>: for use with TeX4ht.</w:t>
      </w:r>
    </w:p>
    <w:p w:rsidR="00105AFA" w:rsidRDefault="00105AFA">
      <w:pPr>
        <w:pStyle w:val="Text-body"/>
      </w:pPr>
    </w:p>
    <w:p w:rsidR="00105AFA" w:rsidRDefault="002346CC">
      <w:pPr>
        <w:pStyle w:val="Heading4"/>
      </w:pPr>
      <w:bookmarkStart w:id="7" w:name="_Toc326317700"/>
      <w:r>
        <w:t>1.2.3 Usage</w:t>
      </w:r>
      <w:bookmarkEnd w:id="7"/>
    </w:p>
    <w:p w:rsidR="00105AFA" w:rsidRDefault="002346CC">
      <w:pPr>
        <w:pStyle w:val="Text-body"/>
      </w:pPr>
      <w:r>
        <w:t xml:space="preserve">To create the XHTML + MathML format: </w:t>
      </w:r>
    </w:p>
    <w:p w:rsidR="00105AFA" w:rsidRDefault="002346CC">
      <w:pPr>
        <w:pStyle w:val="Inside-enumerate"/>
        <w:tabs>
          <w:tab w:val="left" w:pos="504"/>
        </w:tabs>
        <w:ind w:left="504" w:hanging="288"/>
      </w:pPr>
      <w:r>
        <w:t xml:space="preserve">Create directory </w:t>
      </w:r>
      <w:r>
        <w:rPr>
          <w:rStyle w:val="verb"/>
        </w:rPr>
        <w:t>XHTML</w:t>
      </w:r>
      <w:r>
        <w:t xml:space="preserve">. </w:t>
      </w:r>
    </w:p>
    <w:p w:rsidR="00105AFA" w:rsidRDefault="002346CC">
      <w:pPr>
        <w:pStyle w:val="Inside-enumerate"/>
        <w:tabs>
          <w:tab w:val="left" w:pos="504"/>
        </w:tabs>
        <w:ind w:left="504" w:hanging="288"/>
      </w:pPr>
      <w:r>
        <w:lastRenderedPageBreak/>
        <w:t>Copy the standard L</w:t>
      </w:r>
      <w:r>
        <w:rPr>
          <w:rStyle w:val="LATEX"/>
        </w:rPr>
        <w:t>A</w:t>
      </w:r>
      <w:r>
        <w:t>T</w:t>
      </w:r>
      <w:r>
        <w:rPr>
          <w:rStyle w:val="TEX"/>
        </w:rPr>
        <w:t>E</w:t>
      </w:r>
      <w:r>
        <w:t xml:space="preserve">X  file </w:t>
      </w:r>
      <w:r>
        <w:rPr>
          <w:rStyle w:val="verb"/>
        </w:rPr>
        <w:t>file.tex</w:t>
      </w:r>
      <w:r>
        <w:t xml:space="preserve"> to </w:t>
      </w:r>
      <w:r>
        <w:rPr>
          <w:rStyle w:val="verb"/>
        </w:rPr>
        <w:t>XHTML</w:t>
      </w:r>
      <w:r>
        <w:t xml:space="preserve">. </w:t>
      </w:r>
    </w:p>
    <w:p w:rsidR="00105AFA" w:rsidRDefault="002346CC">
      <w:pPr>
        <w:pStyle w:val="Inside-enumerate"/>
        <w:tabs>
          <w:tab w:val="left" w:pos="504"/>
        </w:tabs>
        <w:ind w:left="504" w:hanging="288"/>
      </w:pPr>
      <w:r>
        <w:t xml:space="preserve">Copy any included images to </w:t>
      </w:r>
      <w:r>
        <w:rPr>
          <w:rStyle w:val="verb"/>
        </w:rPr>
        <w:t>XHTML</w:t>
      </w:r>
      <w:r>
        <w:t xml:space="preserve">. </w:t>
      </w:r>
    </w:p>
    <w:p w:rsidR="00105AFA" w:rsidRDefault="002346CC">
      <w:pPr>
        <w:pStyle w:val="Inside-enumerate"/>
        <w:tabs>
          <w:tab w:val="left" w:pos="504"/>
        </w:tabs>
        <w:ind w:left="504" w:hanging="288"/>
      </w:pPr>
      <w:r>
        <w:t xml:space="preserve">Download http://www.bath.ac.uk/~cspehj/maths-access/xht/unicode.4hf to the </w:t>
      </w:r>
      <w:r>
        <w:rPr>
          <w:rStyle w:val="verb"/>
        </w:rPr>
        <w:t>XHTML</w:t>
      </w:r>
      <w:r>
        <w:t xml:space="preserve"> directory. Do </w:t>
      </w:r>
      <w:r>
        <w:rPr>
          <w:rStyle w:val="textbf"/>
        </w:rPr>
        <w:t>not</w:t>
      </w:r>
      <w:r>
        <w:t xml:space="preserve"> change the name of this file or attempt to use it from another directory. </w:t>
      </w:r>
    </w:p>
    <w:p w:rsidR="00105AFA" w:rsidRDefault="002346CC">
      <w:pPr>
        <w:pStyle w:val="Inside-enumerate"/>
        <w:tabs>
          <w:tab w:val="left" w:pos="504"/>
        </w:tabs>
        <w:ind w:left="504" w:hanging="288"/>
      </w:pPr>
      <w:r>
        <w:t>Download http://www.bath.ac.uk/~cspehj/maths-a</w:t>
      </w:r>
      <w:r>
        <w:t xml:space="preserve">ccess/xht/XHT.cfg to </w:t>
      </w:r>
      <w:r>
        <w:rPr>
          <w:rStyle w:val="verb"/>
        </w:rPr>
        <w:t>XHTML</w:t>
      </w:r>
      <w:r>
        <w:t xml:space="preserve">. </w:t>
      </w:r>
    </w:p>
    <w:p w:rsidR="00105AFA" w:rsidRDefault="002346CC">
      <w:pPr>
        <w:pStyle w:val="Inside-enumerate"/>
        <w:tabs>
          <w:tab w:val="left" w:pos="504"/>
        </w:tabs>
        <w:ind w:left="504" w:hanging="288"/>
      </w:pPr>
      <w:r>
        <w:t xml:space="preserve">In </w:t>
      </w:r>
      <w:r>
        <w:rPr>
          <w:rStyle w:val="verb"/>
        </w:rPr>
        <w:t>XHTML</w:t>
      </w:r>
      <w:r>
        <w:t xml:space="preserve"> run the command: </w:t>
      </w:r>
    </w:p>
    <w:p w:rsidR="00105AFA" w:rsidRDefault="002346CC">
      <w:pPr>
        <w:pStyle w:val="Preformatted-Text"/>
        <w:ind w:left="504"/>
      </w:pPr>
      <w:r>
        <w:t xml:space="preserve">&gt; mk4ht xhmlatex file.tex "XHT,mathplayer" </w:t>
      </w:r>
    </w:p>
    <w:p w:rsidR="00105AFA" w:rsidRDefault="002346CC">
      <w:pPr>
        <w:pStyle w:val="Inside-enumerate"/>
        <w:ind w:left="504"/>
      </w:pPr>
      <w:r>
        <w:t xml:space="preserve">This command may take some time to complete. </w:t>
      </w:r>
    </w:p>
    <w:p w:rsidR="00105AFA" w:rsidRDefault="002346CC">
      <w:pPr>
        <w:pStyle w:val="Inside-enumerate"/>
        <w:tabs>
          <w:tab w:val="left" w:pos="504"/>
        </w:tabs>
        <w:ind w:left="504" w:hanging="288"/>
      </w:pPr>
      <w:r>
        <w:t xml:space="preserve">The files </w:t>
      </w:r>
      <w:r>
        <w:rPr>
          <w:rStyle w:val="verb"/>
        </w:rPr>
        <w:t>file.xht</w:t>
      </w:r>
      <w:r>
        <w:t xml:space="preserve"> and </w:t>
      </w:r>
      <w:r>
        <w:rPr>
          <w:rStyle w:val="verb"/>
        </w:rPr>
        <w:t>file.css</w:t>
      </w:r>
      <w:r>
        <w:t xml:space="preserve"> will be created. </w:t>
      </w:r>
      <w:r>
        <w:rPr>
          <w:rStyle w:val="verb"/>
        </w:rPr>
        <w:t>file.xht</w:t>
      </w:r>
      <w:r>
        <w:t xml:space="preserve"> can be viewed with any browser capable of rendering </w:t>
      </w:r>
      <w:r>
        <w:t>MathML, assuming the fonts are present. See section 3.3 for further information.</w:t>
      </w:r>
    </w:p>
    <w:p w:rsidR="00105AFA" w:rsidRDefault="002346CC">
      <w:pPr>
        <w:pStyle w:val="Text-body"/>
      </w:pPr>
      <w:r>
        <w:t xml:space="preserve">To create the input format for LibreOffice (to be converted for Microsoft Word): </w:t>
      </w:r>
    </w:p>
    <w:p w:rsidR="00105AFA" w:rsidRDefault="002346CC">
      <w:pPr>
        <w:pStyle w:val="Inside-enumerate"/>
        <w:tabs>
          <w:tab w:val="left" w:pos="504"/>
        </w:tabs>
        <w:ind w:left="504" w:hanging="288"/>
      </w:pPr>
      <w:r>
        <w:t xml:space="preserve">Create directory </w:t>
      </w:r>
      <w:r>
        <w:rPr>
          <w:rStyle w:val="verb"/>
        </w:rPr>
        <w:t>ODT</w:t>
      </w:r>
      <w:r>
        <w:t xml:space="preserve">. </w:t>
      </w:r>
    </w:p>
    <w:p w:rsidR="00105AFA" w:rsidRDefault="002346CC">
      <w:pPr>
        <w:pStyle w:val="Inside-enumerate"/>
        <w:tabs>
          <w:tab w:val="left" w:pos="504"/>
        </w:tabs>
        <w:ind w:left="504" w:hanging="288"/>
      </w:pPr>
      <w:r>
        <w:t xml:space="preserve">Copy the transformed file </w:t>
      </w:r>
      <w:r>
        <w:rPr>
          <w:rStyle w:val="verb"/>
        </w:rPr>
        <w:t>ODTfile.tex</w:t>
      </w:r>
      <w:r>
        <w:t xml:space="preserve"> (see section 1.2.2) to </w:t>
      </w:r>
      <w:r>
        <w:rPr>
          <w:rStyle w:val="verb"/>
        </w:rPr>
        <w:t>ODT</w:t>
      </w:r>
      <w:r>
        <w:t xml:space="preserve">. </w:t>
      </w:r>
    </w:p>
    <w:p w:rsidR="00105AFA" w:rsidRDefault="002346CC">
      <w:pPr>
        <w:pStyle w:val="Inside-enumerate"/>
        <w:tabs>
          <w:tab w:val="left" w:pos="504"/>
        </w:tabs>
        <w:ind w:left="504" w:hanging="288"/>
      </w:pPr>
      <w:r>
        <w:t>Cop</w:t>
      </w:r>
      <w:r>
        <w:t xml:space="preserve">y any included images to </w:t>
      </w:r>
      <w:r>
        <w:rPr>
          <w:rStyle w:val="verb"/>
        </w:rPr>
        <w:t>ODT</w:t>
      </w:r>
      <w:r>
        <w:t xml:space="preserve">. The images </w:t>
      </w:r>
      <w:r>
        <w:rPr>
          <w:rStyle w:val="textbf"/>
        </w:rPr>
        <w:t>must</w:t>
      </w:r>
      <w:r>
        <w:t xml:space="preserve"> be in the same directory as the L</w:t>
      </w:r>
      <w:r>
        <w:rPr>
          <w:rStyle w:val="LATEX"/>
        </w:rPr>
        <w:t>A</w:t>
      </w:r>
      <w:r>
        <w:t>T</w:t>
      </w:r>
      <w:r>
        <w:rPr>
          <w:rStyle w:val="TEX"/>
        </w:rPr>
        <w:t>E</w:t>
      </w:r>
      <w:r>
        <w:t xml:space="preserve">X  file. If you are using PDF images you will need to convert these using: </w:t>
      </w:r>
    </w:p>
    <w:p w:rsidR="00105AFA" w:rsidRDefault="002346CC">
      <w:pPr>
        <w:pStyle w:val="Preformatted-Text"/>
        <w:ind w:left="504"/>
      </w:pPr>
      <w:r>
        <w:t xml:space="preserve">&gt; convert image.pdf image.png </w:t>
      </w:r>
    </w:p>
    <w:p w:rsidR="00105AFA" w:rsidRDefault="002346CC">
      <w:pPr>
        <w:pStyle w:val="Inside-enumerate"/>
        <w:tabs>
          <w:tab w:val="left" w:pos="504"/>
        </w:tabs>
        <w:ind w:left="504" w:hanging="288"/>
      </w:pPr>
      <w:r>
        <w:t xml:space="preserve">Download http://www.bath.ac.uk/~cspehj/maths-access/oo/unicode.4hf </w:t>
      </w:r>
      <w:r>
        <w:t xml:space="preserve">to the </w:t>
      </w:r>
      <w:r>
        <w:rPr>
          <w:rStyle w:val="verb"/>
        </w:rPr>
        <w:t>ODT</w:t>
      </w:r>
      <w:r>
        <w:t xml:space="preserve"> directory. Do </w:t>
      </w:r>
      <w:r>
        <w:rPr>
          <w:rStyle w:val="textbf"/>
        </w:rPr>
        <w:t>not</w:t>
      </w:r>
      <w:r>
        <w:t xml:space="preserve"> change the name of this file or attempt to use it from another directory. </w:t>
      </w:r>
    </w:p>
    <w:p w:rsidR="00105AFA" w:rsidRDefault="002346CC">
      <w:pPr>
        <w:pStyle w:val="Inside-enumerate"/>
        <w:tabs>
          <w:tab w:val="left" w:pos="504"/>
        </w:tabs>
        <w:ind w:left="504" w:hanging="288"/>
      </w:pPr>
      <w:r>
        <w:t xml:space="preserve">Download http://www.bath.ac.uk/~cspehj/maths-access/oo/ODT.cfg to </w:t>
      </w:r>
      <w:r>
        <w:rPr>
          <w:rStyle w:val="verb"/>
        </w:rPr>
        <w:t>ODT</w:t>
      </w:r>
      <w:r>
        <w:t xml:space="preserve"> </w:t>
      </w:r>
    </w:p>
    <w:p w:rsidR="00105AFA" w:rsidRDefault="002346CC">
      <w:pPr>
        <w:pStyle w:val="Inside-enumerate"/>
        <w:tabs>
          <w:tab w:val="left" w:pos="504"/>
        </w:tabs>
        <w:ind w:left="504" w:hanging="288"/>
      </w:pPr>
      <w:r>
        <w:t xml:space="preserve">In </w:t>
      </w:r>
      <w:r>
        <w:rPr>
          <w:rStyle w:val="verb"/>
        </w:rPr>
        <w:t>ODT</w:t>
      </w:r>
      <w:r>
        <w:t xml:space="preserve"> run the command: </w:t>
      </w:r>
    </w:p>
    <w:p w:rsidR="00105AFA" w:rsidRDefault="002346CC">
      <w:pPr>
        <w:pStyle w:val="Preformatted-Text"/>
        <w:ind w:left="504"/>
      </w:pPr>
      <w:r>
        <w:t xml:space="preserve">&gt; mk4ht oolatex ODTfile.tex "ODT,bib-,url-" </w:t>
      </w:r>
    </w:p>
    <w:p w:rsidR="00105AFA" w:rsidRDefault="002346CC">
      <w:pPr>
        <w:pStyle w:val="Inside-enumerate"/>
        <w:ind w:left="504"/>
      </w:pPr>
      <w:r>
        <w:t>This comman</w:t>
      </w:r>
      <w:r>
        <w:t xml:space="preserve">d may take some time to complete. </w:t>
      </w:r>
    </w:p>
    <w:p w:rsidR="00105AFA" w:rsidRDefault="002346CC">
      <w:pPr>
        <w:pStyle w:val="Inside-enumerate"/>
        <w:tabs>
          <w:tab w:val="left" w:pos="504"/>
        </w:tabs>
        <w:ind w:left="504" w:hanging="288"/>
      </w:pPr>
      <w:r>
        <w:t xml:space="preserve">Output: The file </w:t>
      </w:r>
      <w:r>
        <w:rPr>
          <w:rStyle w:val="verb"/>
        </w:rPr>
        <w:t>ODTfile.odt</w:t>
      </w:r>
      <w:r>
        <w:t xml:space="preserve"> will be created (as will many temporary files which can be deleted). This file will need to copied to a Windows machine for further processing (see section 2.1).</w:t>
      </w:r>
    </w:p>
    <w:p w:rsidR="00105AFA" w:rsidRDefault="00105AFA">
      <w:pPr>
        <w:pStyle w:val="Text-body"/>
      </w:pPr>
    </w:p>
    <w:p w:rsidR="00105AFA" w:rsidRDefault="002346CC">
      <w:pPr>
        <w:pStyle w:val="Heading3"/>
      </w:pPr>
      <w:bookmarkStart w:id="8" w:name="_Toc326317701"/>
      <w:r>
        <w:t>1.3 PlasTeX</w:t>
      </w:r>
      <w:bookmarkEnd w:id="8"/>
    </w:p>
    <w:p w:rsidR="00105AFA" w:rsidRDefault="002346CC">
      <w:pPr>
        <w:pStyle w:val="Text-body"/>
      </w:pPr>
      <w:r>
        <w:t xml:space="preserve">PlasTeX is a </w:t>
      </w:r>
      <w:r>
        <w:t>second method of converting L</w:t>
      </w:r>
      <w:r>
        <w:rPr>
          <w:rStyle w:val="LATEX"/>
        </w:rPr>
        <w:t>A</w:t>
      </w:r>
      <w:r>
        <w:t>T</w:t>
      </w:r>
      <w:r>
        <w:rPr>
          <w:rStyle w:val="TEX"/>
        </w:rPr>
        <w:t>E</w:t>
      </w:r>
      <w:r>
        <w:t xml:space="preserve">X  to other formats. PlasTeX differs from TeX4ht in that it builds a document model and supplies a collection of renderers. A document can therefore be rendered to multiple formats. However, PlasTeX is currently not able to </w:t>
      </w:r>
      <w:r>
        <w:t xml:space="preserve">produce a suitable format for a screenreader. </w:t>
      </w:r>
    </w:p>
    <w:p w:rsidR="00105AFA" w:rsidRDefault="002346CC">
      <w:pPr>
        <w:pStyle w:val="Text-body"/>
      </w:pPr>
      <w:r>
        <w:lastRenderedPageBreak/>
        <w:t>We will use PlasTeX to produce a HTML and MathJax format which, unlike the XHTML and MathML produced by TeX4ht can be viewed by any modern browser including Firefox, Chrome, Safari and many smartphone browsers</w:t>
      </w:r>
      <w:r>
        <w:t>. Again, unlike current TeX4ht output, MathJax permits reflow of equations and hence can be viewed on small screens or in large fonts. We do not rely on this method for large print as the hard-copy output is currently too poor. When using IE this format ca</w:t>
      </w:r>
      <w:r>
        <w:t xml:space="preserve">n also be used for speech output but the speech may not be fully correct hence it is recommended that anyone reliant on speech output does not use this format. </w:t>
      </w:r>
    </w:p>
    <w:p w:rsidR="00105AFA" w:rsidRDefault="00105AFA">
      <w:pPr>
        <w:pStyle w:val="Text-body"/>
      </w:pPr>
    </w:p>
    <w:p w:rsidR="00105AFA" w:rsidRDefault="002346CC">
      <w:pPr>
        <w:pStyle w:val="Inside-itemize"/>
        <w:tabs>
          <w:tab w:val="left" w:pos="504"/>
        </w:tabs>
        <w:ind w:left="504" w:hanging="288"/>
      </w:pPr>
      <w:r>
        <w:t xml:space="preserve">PlasTeX: http://plastex.sourceforge.net/ </w:t>
      </w:r>
    </w:p>
    <w:p w:rsidR="00105AFA" w:rsidRDefault="002346CC">
      <w:pPr>
        <w:pStyle w:val="Inside-itemize"/>
        <w:tabs>
          <w:tab w:val="left" w:pos="504"/>
        </w:tabs>
        <w:ind w:left="504" w:hanging="288"/>
      </w:pPr>
      <w:r>
        <w:t>MathJax: http://www.mathjax.org/</w:t>
      </w:r>
    </w:p>
    <w:p w:rsidR="00105AFA" w:rsidRDefault="00105AFA">
      <w:pPr>
        <w:pStyle w:val="Text-body"/>
      </w:pPr>
    </w:p>
    <w:p w:rsidR="00105AFA" w:rsidRDefault="002346CC">
      <w:pPr>
        <w:pStyle w:val="Heading4"/>
      </w:pPr>
      <w:bookmarkStart w:id="9" w:name="_Toc326317702"/>
      <w:r>
        <w:t>1.3.1 Installation</w:t>
      </w:r>
      <w:bookmarkEnd w:id="9"/>
    </w:p>
    <w:p w:rsidR="00105AFA" w:rsidRDefault="002346CC">
      <w:pPr>
        <w:pStyle w:val="Text-body"/>
      </w:pPr>
      <w:r>
        <w:t>PlasTeX is likely to be available via your package management system however, during this project we have made additions to PlasTeX in order to produce a browser-independent output format which can be reflowed. This has been accomplished by providing a pr</w:t>
      </w:r>
      <w:r>
        <w:t>oof of concept MathJax renderer for PlasTeX. This has required some fixes to PlasTeX itself some of which are again, proof of concept only. Hence, we currently recommend that PlasTeX is installed and compiled from source. Our alterations can then be applie</w:t>
      </w:r>
      <w:r>
        <w:t xml:space="preserve">d and PlasTeX recompiled. </w:t>
      </w:r>
    </w:p>
    <w:p w:rsidR="00105AFA" w:rsidRDefault="002346CC">
      <w:pPr>
        <w:pStyle w:val="Text-body"/>
      </w:pPr>
      <w:r>
        <w:t xml:space="preserve">Download PlasTeX from http://plastex.sourceforge.net/ then: </w:t>
      </w:r>
    </w:p>
    <w:p w:rsidR="00105AFA" w:rsidRDefault="002346CC">
      <w:pPr>
        <w:pStyle w:val="Preformatted-Text"/>
      </w:pPr>
      <w:r>
        <w:t xml:space="preserve">&gt; tar -xvjf plastex-0.9.2.tgz </w:t>
      </w:r>
      <w:r>
        <w:br/>
        <w:t xml:space="preserve">&gt; cd plastex </w:t>
      </w:r>
      <w:r>
        <w:br/>
        <w:t xml:space="preserve">&gt; python setup.py install </w:t>
      </w:r>
    </w:p>
    <w:p w:rsidR="00105AFA" w:rsidRDefault="002346CC">
      <w:pPr>
        <w:pStyle w:val="Text-body"/>
      </w:pPr>
      <w:r>
        <w:t xml:space="preserve">To update your version of PlasTeX: </w:t>
      </w:r>
    </w:p>
    <w:p w:rsidR="00105AFA" w:rsidRDefault="002346CC">
      <w:pPr>
        <w:pStyle w:val="Inside-enumerate"/>
        <w:tabs>
          <w:tab w:val="left" w:pos="504"/>
        </w:tabs>
        <w:ind w:left="504" w:hanging="288"/>
      </w:pPr>
      <w:r>
        <w:t>Download http://www.bath.ac.uk/~cspehj/maths-access/plastex-</w:t>
      </w:r>
      <w:r>
        <w:t xml:space="preserve">renderers.zip </w:t>
      </w:r>
    </w:p>
    <w:p w:rsidR="00105AFA" w:rsidRDefault="002346CC">
      <w:pPr>
        <w:pStyle w:val="Preformatted-Text"/>
        <w:ind w:left="504"/>
      </w:pPr>
      <w:r>
        <w:t xml:space="preserve">&gt; unzip plastex-renderers.zip </w:t>
      </w:r>
      <w:r>
        <w:br/>
        <w:t xml:space="preserve">&gt; cd plastex-renderers </w:t>
      </w:r>
      <w:r>
        <w:br/>
        <w:t xml:space="preserve">&gt; mv MathJax plastex/plasTeX/Renderers/ </w:t>
      </w:r>
      <w:r>
        <w:br/>
        <w:t xml:space="preserve">&gt; mv MathJaxS5 plastex/plasTeX/Renderers/ </w:t>
      </w:r>
    </w:p>
    <w:p w:rsidR="00105AFA" w:rsidRDefault="002346CC">
      <w:pPr>
        <w:pStyle w:val="Inside-enumerate"/>
        <w:tabs>
          <w:tab w:val="left" w:pos="504"/>
        </w:tabs>
        <w:ind w:left="504" w:hanging="288"/>
      </w:pPr>
      <w:r>
        <w:t xml:space="preserve">Backup files: </w:t>
      </w:r>
    </w:p>
    <w:p w:rsidR="00105AFA" w:rsidRDefault="002346CC">
      <w:pPr>
        <w:pStyle w:val="Preformatted-Text"/>
        <w:ind w:left="504"/>
      </w:pPr>
      <w:r>
        <w:t xml:space="preserve">&gt; cd plastex </w:t>
      </w:r>
      <w:r>
        <w:br/>
        <w:t xml:space="preserve">&gt; mv setup.py setup.py-bak </w:t>
      </w:r>
      <w:r>
        <w:br/>
        <w:t xml:space="preserve">&gt; cd plasTeX/Base/LaTeX </w:t>
      </w:r>
      <w:r>
        <w:br/>
        <w:t xml:space="preserve">&gt; mv Definitions.py </w:t>
      </w:r>
      <w:r>
        <w:t xml:space="preserve">Definitions.py-bak </w:t>
      </w:r>
    </w:p>
    <w:p w:rsidR="00105AFA" w:rsidRDefault="002346CC">
      <w:pPr>
        <w:pStyle w:val="Inside-enumerate"/>
        <w:tabs>
          <w:tab w:val="left" w:pos="504"/>
        </w:tabs>
        <w:ind w:left="504" w:hanging="288"/>
      </w:pPr>
      <w:r>
        <w:t xml:space="preserve">Download http://www.bath.ac.uk/~cspehj/maths-access/plastex-changes.zip </w:t>
      </w:r>
    </w:p>
    <w:p w:rsidR="00105AFA" w:rsidRDefault="002346CC">
      <w:pPr>
        <w:pStyle w:val="Preformatted-Text"/>
        <w:ind w:left="504"/>
      </w:pPr>
      <w:r>
        <w:t xml:space="preserve">&gt; unzip plastex-changes.zip </w:t>
      </w:r>
      <w:r>
        <w:br/>
        <w:t xml:space="preserve">&gt; cd plastex-changes </w:t>
      </w:r>
      <w:r>
        <w:br/>
        <w:t xml:space="preserve">&gt; mv setup.py plastex/ </w:t>
      </w:r>
      <w:r>
        <w:br/>
        <w:t xml:space="preserve">&gt; mv Definitions.py plastex/plasTeX/Base/LaTeX/ </w:t>
      </w:r>
    </w:p>
    <w:p w:rsidR="00105AFA" w:rsidRDefault="002346CC">
      <w:pPr>
        <w:pStyle w:val="Inside-enumerate"/>
        <w:tabs>
          <w:tab w:val="left" w:pos="504"/>
        </w:tabs>
        <w:ind w:left="504" w:hanging="288"/>
      </w:pPr>
      <w:r>
        <w:lastRenderedPageBreak/>
        <w:t xml:space="preserve">In the directory </w:t>
      </w:r>
      <w:r>
        <w:rPr>
          <w:rStyle w:val="verb"/>
        </w:rPr>
        <w:t>plastex</w:t>
      </w:r>
      <w:r>
        <w:t xml:space="preserve"> execute </w:t>
      </w:r>
    </w:p>
    <w:p w:rsidR="00105AFA" w:rsidRDefault="002346CC">
      <w:pPr>
        <w:pStyle w:val="Preformatted-Text"/>
        <w:ind w:left="504"/>
      </w:pPr>
      <w:r>
        <w:t>pytho</w:t>
      </w:r>
      <w:r>
        <w:t xml:space="preserve">n setup.py install </w:t>
      </w:r>
    </w:p>
    <w:p w:rsidR="00105AFA" w:rsidRDefault="00105AFA">
      <w:pPr>
        <w:pStyle w:val="Text-body"/>
      </w:pPr>
    </w:p>
    <w:p w:rsidR="00105AFA" w:rsidRDefault="002346CC">
      <w:pPr>
        <w:pStyle w:val="Heading4"/>
      </w:pPr>
      <w:bookmarkStart w:id="10" w:name="_Toc326317703"/>
      <w:r>
        <w:t>1.3.2 Usage</w:t>
      </w:r>
      <w:bookmarkEnd w:id="10"/>
    </w:p>
    <w:p w:rsidR="00105AFA" w:rsidRDefault="00105AFA">
      <w:pPr>
        <w:pStyle w:val="Text-body"/>
      </w:pPr>
    </w:p>
    <w:p w:rsidR="00105AFA" w:rsidRDefault="002346CC">
      <w:pPr>
        <w:pStyle w:val="Inside-itemize"/>
        <w:tabs>
          <w:tab w:val="left" w:pos="504"/>
        </w:tabs>
        <w:ind w:left="504" w:hanging="288"/>
      </w:pPr>
      <w:r>
        <w:t>Use of PlasTeX requires no special directory structure or setup. The command is simply run in the directory in which the L</w:t>
      </w:r>
      <w:r>
        <w:rPr>
          <w:rStyle w:val="LATEX"/>
        </w:rPr>
        <w:t>A</w:t>
      </w:r>
      <w:r>
        <w:t>T</w:t>
      </w:r>
      <w:r>
        <w:rPr>
          <w:rStyle w:val="TEX"/>
        </w:rPr>
        <w:t>E</w:t>
      </w:r>
      <w:r>
        <w:t xml:space="preserve">X  file </w:t>
      </w:r>
      <w:r>
        <w:rPr>
          <w:rStyle w:val="verb"/>
        </w:rPr>
        <w:t>file.tex</w:t>
      </w:r>
      <w:r>
        <w:t xml:space="preserve"> resides. </w:t>
      </w:r>
    </w:p>
    <w:p w:rsidR="00105AFA" w:rsidRDefault="002346CC">
      <w:pPr>
        <w:pStyle w:val="Preformatted-Text"/>
        <w:ind w:left="504"/>
      </w:pPr>
      <w:r>
        <w:t xml:space="preserve">&gt; plastex --renderer=MathJax --imager=gspdfpng file.tex </w:t>
      </w:r>
    </w:p>
    <w:p w:rsidR="00105AFA" w:rsidRDefault="002346CC">
      <w:pPr>
        <w:pStyle w:val="Inside-itemize"/>
        <w:tabs>
          <w:tab w:val="left" w:pos="504"/>
        </w:tabs>
        <w:ind w:left="504" w:hanging="288"/>
      </w:pPr>
      <w:r>
        <w:t xml:space="preserve">A subdirectory </w:t>
      </w:r>
      <w:r>
        <w:rPr>
          <w:rStyle w:val="verb"/>
        </w:rPr>
        <w:t>file</w:t>
      </w:r>
      <w:r>
        <w:t xml:space="preserve"> will be created. The document is broken into parts in this format so most of the files and subdirectories are required. To view the output open the file </w:t>
      </w:r>
      <w:r>
        <w:rPr>
          <w:rStyle w:val="verb"/>
        </w:rPr>
        <w:t>index.html</w:t>
      </w:r>
      <w:r>
        <w:t xml:space="preserve"> in any modern browser. You will need an Internet connection for the equa</w:t>
      </w:r>
      <w:r>
        <w:t>tions to load. See section 3.4 for information on how to get the most out of MathJax.</w:t>
      </w:r>
    </w:p>
    <w:p w:rsidR="00105AFA" w:rsidRDefault="00105AFA">
      <w:pPr>
        <w:pStyle w:val="Text-body"/>
      </w:pPr>
    </w:p>
    <w:p w:rsidR="00105AFA" w:rsidRDefault="002346CC">
      <w:pPr>
        <w:pStyle w:val="Heading2"/>
      </w:pPr>
      <w:bookmarkStart w:id="11" w:name="_Toc326317704"/>
      <w:r>
        <w:t>2 Windows environment for transformations</w:t>
      </w:r>
      <w:bookmarkEnd w:id="11"/>
    </w:p>
    <w:p w:rsidR="00105AFA" w:rsidRDefault="00105AFA">
      <w:pPr>
        <w:pStyle w:val="Text-body"/>
      </w:pPr>
    </w:p>
    <w:p w:rsidR="00105AFA" w:rsidRDefault="002346CC">
      <w:pPr>
        <w:pStyle w:val="Inside-itemize"/>
        <w:tabs>
          <w:tab w:val="left" w:pos="504"/>
        </w:tabs>
        <w:ind w:left="504" w:hanging="288"/>
      </w:pPr>
      <w:r>
        <w:t>The Windows environment is required to transform Word documents and to complete the transformation from L</w:t>
      </w:r>
      <w:r>
        <w:rPr>
          <w:rStyle w:val="LATEX"/>
        </w:rPr>
        <w:t>A</w:t>
      </w:r>
      <w:r>
        <w:t>T</w:t>
      </w:r>
      <w:r>
        <w:rPr>
          <w:rStyle w:val="TEX"/>
        </w:rPr>
        <w:t>E</w:t>
      </w:r>
      <w:r>
        <w:t xml:space="preserve">X  to Word. </w:t>
      </w:r>
    </w:p>
    <w:p w:rsidR="00105AFA" w:rsidRDefault="002346CC">
      <w:pPr>
        <w:pStyle w:val="Inside-itemize"/>
        <w:tabs>
          <w:tab w:val="left" w:pos="504"/>
        </w:tabs>
        <w:ind w:left="504" w:hanging="288"/>
      </w:pPr>
      <w:r>
        <w:t xml:space="preserve">Some </w:t>
      </w:r>
      <w:r>
        <w:t xml:space="preserve">of the software required is available without fees; other software has an associated cost. </w:t>
      </w:r>
    </w:p>
    <w:p w:rsidR="00105AFA" w:rsidRDefault="002346CC">
      <w:pPr>
        <w:pStyle w:val="Inside-itemize"/>
        <w:tabs>
          <w:tab w:val="left" w:pos="504"/>
        </w:tabs>
        <w:ind w:left="504" w:hanging="288"/>
      </w:pPr>
      <w:r>
        <w:t>The environment has been tested on Windows 7, running Office 2010 and IE 8. It is unlikely to function on older versions of Windows or Office.</w:t>
      </w:r>
    </w:p>
    <w:p w:rsidR="00105AFA" w:rsidRDefault="00105AFA">
      <w:pPr>
        <w:pStyle w:val="Text-body"/>
      </w:pPr>
    </w:p>
    <w:p w:rsidR="00105AFA" w:rsidRDefault="002346CC">
      <w:pPr>
        <w:pStyle w:val="Heading3"/>
      </w:pPr>
      <w:bookmarkStart w:id="12" w:name="_Toc326317705"/>
      <w:r>
        <w:t>2.1 LibreOffice</w:t>
      </w:r>
      <w:bookmarkEnd w:id="12"/>
    </w:p>
    <w:p w:rsidR="00105AFA" w:rsidRDefault="002346CC">
      <w:pPr>
        <w:pStyle w:val="Text-body"/>
      </w:pPr>
      <w:r>
        <w:t>Libr</w:t>
      </w:r>
      <w:r>
        <w:t>eOffice is not considered an end point as it does not provide any specific access benefits over other formats. For users requiring a standard font editable format, who are able to use mouse and keyboard and to select standard sized icons in the display BaK</w:t>
      </w:r>
      <w:r>
        <w:t>oMa (using the standard L</w:t>
      </w:r>
      <w:r>
        <w:rPr>
          <w:rStyle w:val="LATEX"/>
        </w:rPr>
        <w:t>A</w:t>
      </w:r>
      <w:r>
        <w:t>T</w:t>
      </w:r>
      <w:r>
        <w:rPr>
          <w:rStyle w:val="TEX"/>
        </w:rPr>
        <w:t>E</w:t>
      </w:r>
      <w:r>
        <w:t>X  file) is recommended, see section 3.5. For users who require an editable format which is more flexible Microsoft Word paired with MathType is recommended. LibreOffice is required to import the output of TeX4ht and then export</w:t>
      </w:r>
      <w:r>
        <w:t xml:space="preserve"> a docx format. </w:t>
      </w:r>
    </w:p>
    <w:p w:rsidR="00105AFA" w:rsidRDefault="00105AFA">
      <w:pPr>
        <w:pStyle w:val="Text-body"/>
      </w:pPr>
    </w:p>
    <w:p w:rsidR="00105AFA" w:rsidRDefault="002346CC">
      <w:pPr>
        <w:pStyle w:val="Heading4"/>
      </w:pPr>
      <w:bookmarkStart w:id="13" w:name="_Toc326317706"/>
      <w:r>
        <w:t>2.1.1 Installation</w:t>
      </w:r>
      <w:bookmarkEnd w:id="13"/>
    </w:p>
    <w:p w:rsidR="00105AFA" w:rsidRDefault="002346CC">
      <w:pPr>
        <w:pStyle w:val="Text-body"/>
      </w:pPr>
      <w:r>
        <w:t xml:space="preserve">LibreOffice should be downloaded from: </w:t>
      </w:r>
    </w:p>
    <w:p w:rsidR="00105AFA" w:rsidRDefault="002346CC">
      <w:pPr>
        <w:pStyle w:val="Inside-itemize"/>
        <w:tabs>
          <w:tab w:val="left" w:pos="504"/>
        </w:tabs>
        <w:ind w:left="504" w:hanging="288"/>
      </w:pPr>
      <w:r>
        <w:t>http://www.libreoffice.org/</w:t>
      </w:r>
    </w:p>
    <w:p w:rsidR="00105AFA" w:rsidRDefault="00105AFA">
      <w:pPr>
        <w:pStyle w:val="Text-body"/>
      </w:pPr>
    </w:p>
    <w:p w:rsidR="00105AFA" w:rsidRDefault="002346CC">
      <w:pPr>
        <w:pStyle w:val="Heading4"/>
      </w:pPr>
      <w:bookmarkStart w:id="14" w:name="_Toc326317707"/>
      <w:r>
        <w:lastRenderedPageBreak/>
        <w:t>2.1.2 Usage</w:t>
      </w:r>
      <w:bookmarkEnd w:id="14"/>
    </w:p>
    <w:p w:rsidR="00105AFA" w:rsidRDefault="002346CC">
      <w:pPr>
        <w:pStyle w:val="Text-body"/>
      </w:pPr>
      <w:r>
        <w:t>Given a standard L</w:t>
      </w:r>
      <w:r>
        <w:rPr>
          <w:rStyle w:val="LATEX"/>
        </w:rPr>
        <w:t>A</w:t>
      </w:r>
      <w:r>
        <w:t>T</w:t>
      </w:r>
      <w:r>
        <w:rPr>
          <w:rStyle w:val="TEX"/>
        </w:rPr>
        <w:t>E</w:t>
      </w:r>
      <w:r>
        <w:t xml:space="preserve">X  file </w:t>
      </w:r>
      <w:r>
        <w:rPr>
          <w:rStyle w:val="verb"/>
        </w:rPr>
        <w:t>file.tex</w:t>
      </w:r>
      <w:r>
        <w:t xml:space="preserve"> one output of the processed described in section 1.2 is a file </w:t>
      </w:r>
      <w:r>
        <w:rPr>
          <w:rStyle w:val="verb"/>
        </w:rPr>
        <w:t>ODTfile.odt</w:t>
      </w:r>
      <w:r>
        <w:t xml:space="preserve"> in LibreOffice format. Microsoft Word can open this format but the equations and structure would be lost. Instead we use LibreOffice to transform the file. If the input file has a substantial number of equations </w:t>
      </w:r>
      <w:r>
        <w:rPr>
          <w:rStyle w:val="textbf"/>
        </w:rPr>
        <w:t>each</w:t>
      </w:r>
      <w:r>
        <w:t xml:space="preserve"> step below may take a long time to com</w:t>
      </w:r>
      <w:r>
        <w:t xml:space="preserve">plete and it may appear that LibreOffice is not responding. It will eventually finish if left! </w:t>
      </w:r>
    </w:p>
    <w:p w:rsidR="00105AFA" w:rsidRDefault="00105AFA">
      <w:pPr>
        <w:pStyle w:val="Text-body"/>
      </w:pPr>
    </w:p>
    <w:p w:rsidR="00105AFA" w:rsidRDefault="002346CC">
      <w:pPr>
        <w:pStyle w:val="Inside-enumerate"/>
        <w:tabs>
          <w:tab w:val="left" w:pos="504"/>
        </w:tabs>
        <w:ind w:left="504" w:hanging="288"/>
      </w:pPr>
      <w:r>
        <w:t xml:space="preserve">Open </w:t>
      </w:r>
      <w:r>
        <w:rPr>
          <w:rStyle w:val="verb"/>
        </w:rPr>
        <w:t>ODTfile.odt</w:t>
      </w:r>
      <w:r>
        <w:t xml:space="preserve"> with LibreOffice. </w:t>
      </w:r>
    </w:p>
    <w:p w:rsidR="00105AFA" w:rsidRDefault="002346CC">
      <w:pPr>
        <w:pStyle w:val="Inside-enumerate"/>
        <w:tabs>
          <w:tab w:val="left" w:pos="504"/>
        </w:tabs>
        <w:ind w:left="504" w:hanging="288"/>
      </w:pPr>
      <w:r>
        <w:t xml:space="preserve">Correct headings styles: </w:t>
      </w:r>
    </w:p>
    <w:p w:rsidR="00105AFA" w:rsidRDefault="002346CC">
      <w:pPr>
        <w:pStyle w:val="Inside-itemize"/>
        <w:numPr>
          <w:ilvl w:val="1"/>
          <w:numId w:val="2"/>
        </w:numPr>
        <w:tabs>
          <w:tab w:val="left" w:pos="792"/>
        </w:tabs>
      </w:pPr>
      <w:r>
        <w:t xml:space="preserve">File </w:t>
      </w:r>
      <w:r w:rsidRPr="002346CC">
        <w:rPr>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2pt" o:ole="">
            <v:imagedata r:id="rId6" o:title=""/>
          </v:shape>
          <o:OLEObject Type="Embed" ProgID="Equation.DSMT4" ShapeID="_x0000_i1029" DrawAspect="Content" ObjectID="_1400059548" r:id="rId7"/>
        </w:object>
      </w:r>
      <w:r>
        <w:t xml:space="preserve"> Find and replace </w:t>
      </w:r>
    </w:p>
    <w:p w:rsidR="00105AFA" w:rsidRDefault="002346CC">
      <w:pPr>
        <w:pStyle w:val="Inside-itemize"/>
        <w:numPr>
          <w:ilvl w:val="1"/>
          <w:numId w:val="2"/>
        </w:numPr>
        <w:tabs>
          <w:tab w:val="left" w:pos="792"/>
        </w:tabs>
      </w:pPr>
      <w:r>
        <w:t xml:space="preserve">Click on “More options” </w:t>
      </w:r>
    </w:p>
    <w:p w:rsidR="00105AFA" w:rsidRDefault="002346CC">
      <w:pPr>
        <w:pStyle w:val="Inside-itemize"/>
        <w:numPr>
          <w:ilvl w:val="1"/>
          <w:numId w:val="2"/>
        </w:numPr>
        <w:tabs>
          <w:tab w:val="left" w:pos="792"/>
        </w:tabs>
      </w:pPr>
      <w:r>
        <w:t xml:space="preserve">Check the box “Search for styles” </w:t>
      </w:r>
    </w:p>
    <w:p w:rsidR="00105AFA" w:rsidRDefault="002346CC">
      <w:pPr>
        <w:pStyle w:val="Inside-itemize"/>
        <w:numPr>
          <w:ilvl w:val="1"/>
          <w:numId w:val="2"/>
        </w:numPr>
        <w:tabs>
          <w:tab w:val="left" w:pos="792"/>
        </w:tabs>
      </w:pPr>
      <w:r>
        <w:t>In the first</w:t>
      </w:r>
      <w:r>
        <w:t xml:space="preserve"> input box find “Heading-2”, in the second “Heading 2”; click “Replace all” and then “Yes”. Repeat this step for heading levels 3 and 4. Then click “Close”.</w:t>
      </w:r>
    </w:p>
    <w:p w:rsidR="00105AFA" w:rsidRDefault="002346CC">
      <w:pPr>
        <w:pStyle w:val="Inside-enumerate"/>
        <w:tabs>
          <w:tab w:val="left" w:pos="504"/>
        </w:tabs>
        <w:ind w:left="504" w:hanging="288"/>
      </w:pPr>
      <w:r>
        <w:t xml:space="preserve">Update contents page: Locate the contents page, right click and select “Update field”. If </w:t>
      </w:r>
      <w:r>
        <w:rPr>
          <w:rStyle w:val="verb"/>
        </w:rPr>
        <w:t>file.tex</w:t>
      </w:r>
      <w:r>
        <w:t xml:space="preserve"> </w:t>
      </w:r>
      <w:r>
        <w:t xml:space="preserve">used the </w:t>
      </w:r>
      <w:r>
        <w:rPr>
          <w:rStyle w:val="verb"/>
        </w:rPr>
        <w:t>description</w:t>
      </w:r>
      <w:r>
        <w:t xml:space="preserve"> environment it may appear that the contents page now contains incorrect entries. Word will correct this. </w:t>
      </w:r>
    </w:p>
    <w:p w:rsidR="00105AFA" w:rsidRDefault="002346CC">
      <w:pPr>
        <w:pStyle w:val="Inside-enumerate"/>
        <w:tabs>
          <w:tab w:val="left" w:pos="504"/>
        </w:tabs>
        <w:ind w:left="504" w:hanging="288"/>
      </w:pPr>
      <w:r>
        <w:t xml:space="preserve">File </w:t>
      </w:r>
      <w:r w:rsidRPr="002346CC">
        <w:rPr>
          <w:position w:val="-6"/>
        </w:rPr>
        <w:object w:dxaOrig="300" w:dyaOrig="240">
          <v:shape id="_x0000_i1028" type="#_x0000_t75" style="width:15pt;height:12pt" o:ole="">
            <v:imagedata r:id="rId8" o:title=""/>
          </v:shape>
          <o:OLEObject Type="Embed" ProgID="Equation.DSMT4" ShapeID="_x0000_i1028" DrawAspect="Content" ObjectID="_1400059549" r:id="rId9"/>
        </w:object>
      </w:r>
      <w:r>
        <w:t xml:space="preserve"> save. </w:t>
      </w:r>
    </w:p>
    <w:p w:rsidR="00105AFA" w:rsidRDefault="002346CC">
      <w:pPr>
        <w:pStyle w:val="Inside-enumerate"/>
        <w:tabs>
          <w:tab w:val="left" w:pos="504"/>
        </w:tabs>
        <w:ind w:left="504" w:hanging="288"/>
      </w:pPr>
      <w:r>
        <w:t xml:space="preserve">File </w:t>
      </w:r>
      <w:r w:rsidRPr="002346CC">
        <w:rPr>
          <w:position w:val="-6"/>
        </w:rPr>
        <w:object w:dxaOrig="300" w:dyaOrig="240">
          <v:shape id="_x0000_i1027" type="#_x0000_t75" style="width:15pt;height:12pt" o:ole="">
            <v:imagedata r:id="rId10" o:title=""/>
          </v:shape>
          <o:OLEObject Type="Embed" ProgID="Equation.DSMT4" ShapeID="_x0000_i1027" DrawAspect="Content" ObjectID="_1400059550" r:id="rId11"/>
        </w:object>
      </w:r>
      <w:r>
        <w:t xml:space="preserve"> save as. Select file type OpenOffice XML format (docx). Wait until saved then close. </w:t>
      </w:r>
    </w:p>
    <w:p w:rsidR="00105AFA" w:rsidRDefault="002346CC">
      <w:pPr>
        <w:pStyle w:val="Inside-enumerate"/>
        <w:tabs>
          <w:tab w:val="left" w:pos="504"/>
        </w:tabs>
        <w:ind w:left="504" w:hanging="288"/>
      </w:pPr>
      <w:r>
        <w:t>If your original conta</w:t>
      </w:r>
      <w:r>
        <w:t>ined images they will not have been correctly copied into the new format. Open the odt file again and repeat the “save as” step. This will now include the images.</w:t>
      </w:r>
    </w:p>
    <w:p w:rsidR="00105AFA" w:rsidRDefault="002346CC">
      <w:pPr>
        <w:pStyle w:val="Text-body"/>
      </w:pPr>
      <w:r>
        <w:t xml:space="preserve">The final processing of the docx file is described in the MathType section 2.2. </w:t>
      </w:r>
    </w:p>
    <w:p w:rsidR="00105AFA" w:rsidRDefault="00105AFA">
      <w:pPr>
        <w:pStyle w:val="Text-body"/>
      </w:pPr>
    </w:p>
    <w:p w:rsidR="00105AFA" w:rsidRDefault="002346CC">
      <w:pPr>
        <w:pStyle w:val="Heading3"/>
      </w:pPr>
      <w:bookmarkStart w:id="15" w:name="_Toc326317708"/>
      <w:r>
        <w:t>2.2 MathTyp</w:t>
      </w:r>
      <w:r>
        <w:t>e</w:t>
      </w:r>
      <w:bookmarkEnd w:id="15"/>
    </w:p>
    <w:p w:rsidR="00105AFA" w:rsidRDefault="002346CC">
      <w:pPr>
        <w:pStyle w:val="Text-body"/>
      </w:pPr>
      <w:r>
        <w:t xml:space="preserve">MathType is an equation editor which works with Microsoft Word. It provides functionality to style equations to the requirements of the reader, can provide a larger print interface than the standard Word equation editor, can be used with keyboard alone, </w:t>
      </w:r>
      <w:r>
        <w:t xml:space="preserve">mouse alone and can provide larger target click areas for users who have mobility difficulties. </w:t>
      </w:r>
    </w:p>
    <w:p w:rsidR="00105AFA" w:rsidRDefault="002346CC">
      <w:pPr>
        <w:pStyle w:val="Text-body"/>
      </w:pPr>
      <w:r>
        <w:t xml:space="preserve">We use Word and MathType to transform the output from LibreOffice to a Word document which is flexible for the end user and can be edited in these modes. </w:t>
      </w:r>
    </w:p>
    <w:p w:rsidR="00105AFA" w:rsidRDefault="002346CC">
      <w:pPr>
        <w:pStyle w:val="Text-body"/>
      </w:pPr>
      <w:r>
        <w:t>We w</w:t>
      </w:r>
      <w:r>
        <w:t xml:space="preserve">ill also use MathType to enhance the accessibility of documents written directly in Word and to produce XHTML and MathML output from this format suitable for use with text-to-speech and screenreading technology. </w:t>
      </w:r>
    </w:p>
    <w:p w:rsidR="00105AFA" w:rsidRDefault="00105AFA">
      <w:pPr>
        <w:pStyle w:val="Text-body"/>
      </w:pPr>
    </w:p>
    <w:p w:rsidR="00105AFA" w:rsidRDefault="002346CC">
      <w:pPr>
        <w:pStyle w:val="Heading4"/>
      </w:pPr>
      <w:bookmarkStart w:id="16" w:name="_Toc326317709"/>
      <w:r>
        <w:lastRenderedPageBreak/>
        <w:t>2.2.1 Installation</w:t>
      </w:r>
      <w:bookmarkEnd w:id="16"/>
    </w:p>
    <w:p w:rsidR="00105AFA" w:rsidRDefault="002346CC">
      <w:pPr>
        <w:pStyle w:val="Text-body"/>
      </w:pPr>
      <w:r>
        <w:t>MathType is available f</w:t>
      </w:r>
      <w:r>
        <w:t xml:space="preserve">rom http://www.dessci.com/en/products/mathtype/. Information regarding accessibility features can be found at http://www.dessci.com/en/support/mathplayer/tsn/tsn112.htm. </w:t>
      </w:r>
    </w:p>
    <w:p w:rsidR="00105AFA" w:rsidRDefault="002346CC">
      <w:pPr>
        <w:pStyle w:val="Text-body"/>
      </w:pPr>
      <w:r>
        <w:t xml:space="preserve">For Word 2010 the most recent version of MathType (6.8) is </w:t>
      </w:r>
      <w:r>
        <w:rPr>
          <w:rStyle w:val="textbf"/>
        </w:rPr>
        <w:t>required</w:t>
      </w:r>
      <w:r>
        <w:t xml:space="preserve"> for output of XHT</w:t>
      </w:r>
      <w:r>
        <w:t xml:space="preserve">ML and MathML. </w:t>
      </w:r>
    </w:p>
    <w:p w:rsidR="00105AFA" w:rsidRDefault="00105AFA">
      <w:pPr>
        <w:pStyle w:val="Text-body"/>
      </w:pPr>
    </w:p>
    <w:p w:rsidR="00105AFA" w:rsidRDefault="002346CC">
      <w:pPr>
        <w:pStyle w:val="Heading4"/>
      </w:pPr>
      <w:bookmarkStart w:id="17" w:name="_Toc326317710"/>
      <w:r>
        <w:t>2.2.2 Usage</w:t>
      </w:r>
      <w:bookmarkEnd w:id="17"/>
    </w:p>
    <w:p w:rsidR="00105AFA" w:rsidRDefault="002346CC">
      <w:pPr>
        <w:pStyle w:val="Text-body"/>
      </w:pPr>
      <w:r>
        <w:t>To import carry out the final step in the conversion from L</w:t>
      </w:r>
      <w:r>
        <w:rPr>
          <w:rStyle w:val="LATEX"/>
        </w:rPr>
        <w:t>A</w:t>
      </w:r>
      <w:r>
        <w:t>T</w:t>
      </w:r>
      <w:r>
        <w:rPr>
          <w:rStyle w:val="TEX"/>
        </w:rPr>
        <w:t>E</w:t>
      </w:r>
      <w:r>
        <w:t xml:space="preserve">X  to Word and MathType format (see sections 1.2 and 2.1 for earlier steps in this process): </w:t>
      </w:r>
    </w:p>
    <w:p w:rsidR="00105AFA" w:rsidRDefault="002346CC">
      <w:pPr>
        <w:pStyle w:val="Inside-enumerate"/>
        <w:tabs>
          <w:tab w:val="left" w:pos="504"/>
        </w:tabs>
        <w:ind w:left="504" w:hanging="288"/>
      </w:pPr>
      <w:r>
        <w:t xml:space="preserve">Open the output </w:t>
      </w:r>
      <w:r>
        <w:rPr>
          <w:rStyle w:val="verb"/>
        </w:rPr>
        <w:t>file.docx</w:t>
      </w:r>
      <w:r>
        <w:t xml:space="preserve"> from LibreOffice. </w:t>
      </w:r>
    </w:p>
    <w:p w:rsidR="00105AFA" w:rsidRDefault="002346CC">
      <w:pPr>
        <w:pStyle w:val="Inside-enumerate"/>
        <w:tabs>
          <w:tab w:val="left" w:pos="504"/>
        </w:tabs>
        <w:ind w:left="504" w:hanging="288"/>
      </w:pPr>
      <w:r>
        <w:t>Click on the MathType ribb</w:t>
      </w:r>
      <w:r>
        <w:t xml:space="preserve">on tab. </w:t>
      </w:r>
    </w:p>
    <w:p w:rsidR="00105AFA" w:rsidRDefault="002346CC">
      <w:pPr>
        <w:pStyle w:val="Inside-enumerate"/>
        <w:tabs>
          <w:tab w:val="left" w:pos="504"/>
        </w:tabs>
        <w:ind w:left="504" w:hanging="288"/>
      </w:pPr>
      <w:r>
        <w:t xml:space="preserve">Click on Convert Equations, a pop-up window opens: </w:t>
      </w:r>
    </w:p>
    <w:p w:rsidR="00105AFA" w:rsidRDefault="002346CC">
      <w:pPr>
        <w:pStyle w:val="Inside-itemize"/>
        <w:numPr>
          <w:ilvl w:val="1"/>
          <w:numId w:val="2"/>
        </w:numPr>
        <w:tabs>
          <w:tab w:val="left" w:pos="792"/>
        </w:tabs>
      </w:pPr>
      <w:r>
        <w:t xml:space="preserve">Equation types to convert: tick all boxes.. </w:t>
      </w:r>
    </w:p>
    <w:p w:rsidR="00105AFA" w:rsidRDefault="002346CC">
      <w:pPr>
        <w:pStyle w:val="Inside-itemize"/>
        <w:numPr>
          <w:ilvl w:val="1"/>
          <w:numId w:val="2"/>
        </w:numPr>
        <w:tabs>
          <w:tab w:val="left" w:pos="792"/>
        </w:tabs>
      </w:pPr>
      <w:r>
        <w:t xml:space="preserve">Range: Whole document. </w:t>
      </w:r>
    </w:p>
    <w:p w:rsidR="00105AFA" w:rsidRDefault="002346CC">
      <w:pPr>
        <w:pStyle w:val="Inside-itemize"/>
        <w:numPr>
          <w:ilvl w:val="1"/>
          <w:numId w:val="2"/>
        </w:numPr>
        <w:tabs>
          <w:tab w:val="left" w:pos="792"/>
        </w:tabs>
      </w:pPr>
      <w:r>
        <w:t xml:space="preserve">Convert equations to: MathType equations (OLE objects). </w:t>
      </w:r>
    </w:p>
    <w:p w:rsidR="00105AFA" w:rsidRDefault="002346CC">
      <w:pPr>
        <w:pStyle w:val="Inside-itemize"/>
        <w:numPr>
          <w:ilvl w:val="1"/>
          <w:numId w:val="2"/>
        </w:numPr>
        <w:tabs>
          <w:tab w:val="left" w:pos="792"/>
        </w:tabs>
      </w:pPr>
      <w:r>
        <w:t>Click Convert: If the file contains a substantial number of equations</w:t>
      </w:r>
      <w:r>
        <w:t xml:space="preserve"> this step may take a long time to complete and it may appear that Word is not responding or displaying correctly. It will eventually finish if left!</w:t>
      </w:r>
    </w:p>
    <w:p w:rsidR="00105AFA" w:rsidRDefault="002346CC">
      <w:pPr>
        <w:pStyle w:val="Text-body"/>
      </w:pPr>
      <w:r>
        <w:t xml:space="preserve">The same process can be used to convert equations in documents written using the Word equation editor. </w:t>
      </w:r>
    </w:p>
    <w:p w:rsidR="00105AFA" w:rsidRDefault="002346CC">
      <w:pPr>
        <w:pStyle w:val="Text-body"/>
      </w:pPr>
      <w:r>
        <w:t>To</w:t>
      </w:r>
      <w:r>
        <w:t xml:space="preserve"> export an XHTML and MathML version of a document written in Word: </w:t>
      </w:r>
    </w:p>
    <w:p w:rsidR="00105AFA" w:rsidRDefault="002346CC">
      <w:pPr>
        <w:pStyle w:val="Inside-enumerate"/>
        <w:tabs>
          <w:tab w:val="left" w:pos="504"/>
        </w:tabs>
        <w:ind w:left="504" w:hanging="288"/>
      </w:pPr>
      <w:r>
        <w:t xml:space="preserve">Click on the MathType ribbon tab. </w:t>
      </w:r>
    </w:p>
    <w:p w:rsidR="00105AFA" w:rsidRDefault="002346CC">
      <w:pPr>
        <w:pStyle w:val="Inside-enumerate"/>
        <w:tabs>
          <w:tab w:val="left" w:pos="504"/>
        </w:tabs>
        <w:ind w:left="504" w:hanging="288"/>
      </w:pPr>
      <w:r>
        <w:t xml:space="preserve">Click on Publish to MathPage. In the pop up window: </w:t>
      </w:r>
    </w:p>
    <w:p w:rsidR="00105AFA" w:rsidRDefault="002346CC">
      <w:pPr>
        <w:pStyle w:val="Inside-itemize"/>
        <w:numPr>
          <w:ilvl w:val="1"/>
          <w:numId w:val="2"/>
        </w:numPr>
        <w:tabs>
          <w:tab w:val="left" w:pos="792"/>
        </w:tabs>
      </w:pPr>
      <w:r>
        <w:t xml:space="preserve">Title: enter the title of the document. </w:t>
      </w:r>
    </w:p>
    <w:p w:rsidR="00105AFA" w:rsidRDefault="002346CC">
      <w:pPr>
        <w:pStyle w:val="Inside-itemize"/>
        <w:numPr>
          <w:ilvl w:val="1"/>
          <w:numId w:val="2"/>
        </w:numPr>
        <w:tabs>
          <w:tab w:val="left" w:pos="792"/>
        </w:tabs>
      </w:pPr>
      <w:r>
        <w:t>Equations: Select MathML using (drop down box): XHTML+MathM</w:t>
      </w:r>
      <w:r>
        <w:t xml:space="preserve">L. </w:t>
      </w:r>
    </w:p>
    <w:p w:rsidR="00105AFA" w:rsidRDefault="002346CC">
      <w:pPr>
        <w:pStyle w:val="Inside-itemize"/>
        <w:numPr>
          <w:ilvl w:val="1"/>
          <w:numId w:val="2"/>
        </w:numPr>
        <w:tabs>
          <w:tab w:val="left" w:pos="792"/>
        </w:tabs>
      </w:pPr>
      <w:r>
        <w:t>Click OK: If the file contains a substantial number of equations this step may take a long time to complete and it may appear that Word is not responding or displaying correctly. It will eventually finish if left!</w:t>
      </w:r>
    </w:p>
    <w:p w:rsidR="00105AFA" w:rsidRDefault="00105AFA">
      <w:pPr>
        <w:pStyle w:val="Text-body"/>
      </w:pPr>
    </w:p>
    <w:p w:rsidR="00105AFA" w:rsidRDefault="002346CC">
      <w:pPr>
        <w:pStyle w:val="Heading3"/>
      </w:pPr>
      <w:bookmarkStart w:id="18" w:name="_Toc326317711"/>
      <w:r>
        <w:t>2.3 Word2TeX</w:t>
      </w:r>
      <w:bookmarkEnd w:id="18"/>
    </w:p>
    <w:p w:rsidR="00105AFA" w:rsidRDefault="002346CC">
      <w:pPr>
        <w:pStyle w:val="Text-body"/>
      </w:pPr>
      <w:r>
        <w:t xml:space="preserve">Word2TeX is a converter </w:t>
      </w:r>
      <w:r>
        <w:t>which enables Microsoft Word to save files in L</w:t>
      </w:r>
      <w:r>
        <w:rPr>
          <w:rStyle w:val="LATEX"/>
        </w:rPr>
        <w:t>A</w:t>
      </w:r>
      <w:r>
        <w:t>T</w:t>
      </w:r>
      <w:r>
        <w:rPr>
          <w:rStyle w:val="TEX"/>
        </w:rPr>
        <w:t>E</w:t>
      </w:r>
      <w:r>
        <w:t>X  format. We will use this to produce L</w:t>
      </w:r>
      <w:r>
        <w:rPr>
          <w:rStyle w:val="LATEX"/>
        </w:rPr>
        <w:t>A</w:t>
      </w:r>
      <w:r>
        <w:t>T</w:t>
      </w:r>
      <w:r>
        <w:rPr>
          <w:rStyle w:val="TEX"/>
        </w:rPr>
        <w:t>E</w:t>
      </w:r>
      <w:r>
        <w:t xml:space="preserve">X  output for direct use by students (see 3.5 and 3.7). </w:t>
      </w:r>
    </w:p>
    <w:p w:rsidR="00105AFA" w:rsidRDefault="00105AFA">
      <w:pPr>
        <w:pStyle w:val="Text-body"/>
      </w:pPr>
    </w:p>
    <w:p w:rsidR="00105AFA" w:rsidRDefault="002346CC">
      <w:pPr>
        <w:pStyle w:val="Heading4"/>
      </w:pPr>
      <w:bookmarkStart w:id="19" w:name="_Toc326317712"/>
      <w:r>
        <w:t>2.3.1 Installation</w:t>
      </w:r>
      <w:bookmarkEnd w:id="19"/>
    </w:p>
    <w:p w:rsidR="00105AFA" w:rsidRDefault="002346CC">
      <w:pPr>
        <w:pStyle w:val="Text-body"/>
      </w:pPr>
      <w:r>
        <w:t>Word2TeX is available from http://www.chikrii.com/products/word2tex/. Installation and</w:t>
      </w:r>
      <w:r>
        <w:t xml:space="preserve"> usage guidance can be found in the manual http://www.chikrii.com/dl/word2tex/word2tex.pdf. </w:t>
      </w:r>
    </w:p>
    <w:p w:rsidR="00105AFA" w:rsidRDefault="00105AFA">
      <w:pPr>
        <w:pStyle w:val="Text-body"/>
      </w:pPr>
    </w:p>
    <w:p w:rsidR="00105AFA" w:rsidRDefault="002346CC">
      <w:pPr>
        <w:pStyle w:val="Heading4"/>
      </w:pPr>
      <w:bookmarkStart w:id="20" w:name="_Toc326317713"/>
      <w:r>
        <w:t>2.3.2 Usage</w:t>
      </w:r>
      <w:bookmarkEnd w:id="20"/>
    </w:p>
    <w:p w:rsidR="00105AFA" w:rsidRDefault="00105AFA">
      <w:pPr>
        <w:pStyle w:val="Text-body"/>
      </w:pPr>
    </w:p>
    <w:p w:rsidR="00105AFA" w:rsidRDefault="002346CC">
      <w:pPr>
        <w:pStyle w:val="Inside-enumerate"/>
        <w:tabs>
          <w:tab w:val="left" w:pos="504"/>
        </w:tabs>
        <w:ind w:left="504" w:hanging="288"/>
      </w:pPr>
      <w:r>
        <w:t>Before you save as L</w:t>
      </w:r>
      <w:r>
        <w:rPr>
          <w:rStyle w:val="LATEX"/>
        </w:rPr>
        <w:t>A</w:t>
      </w:r>
      <w:r>
        <w:t>T</w:t>
      </w:r>
      <w:r>
        <w:rPr>
          <w:rStyle w:val="TEX"/>
        </w:rPr>
        <w:t>E</w:t>
      </w:r>
      <w:r>
        <w:t>X  any currently displayed Word auto-generated contents page must be removed or hidden. We want L</w:t>
      </w:r>
      <w:r>
        <w:rPr>
          <w:rStyle w:val="LATEX"/>
        </w:rPr>
        <w:t>A</w:t>
      </w:r>
      <w:r>
        <w:t>T</w:t>
      </w:r>
      <w:r>
        <w:rPr>
          <w:rStyle w:val="TEX"/>
        </w:rPr>
        <w:t>E</w:t>
      </w:r>
      <w:r>
        <w:t>X  to auto-generate the co</w:t>
      </w:r>
      <w:r>
        <w:t>ntents for itself, not to include a hard-coded version of the Word table. Since the table of contents is auto-generated it can safely be deleted and reinstated. Should you prefer you can also turn on track changes and then delete it. Replacement is a simpl</w:t>
      </w:r>
      <w:r>
        <w:t>e case of rejecting the change. This method can be used to hide any content you do not wish to be present in the L</w:t>
      </w:r>
      <w:r>
        <w:rPr>
          <w:rStyle w:val="LATEX"/>
        </w:rPr>
        <w:t>A</w:t>
      </w:r>
      <w:r>
        <w:t>T</w:t>
      </w:r>
      <w:r>
        <w:rPr>
          <w:rStyle w:val="TEX"/>
        </w:rPr>
        <w:t>E</w:t>
      </w:r>
      <w:r>
        <w:t xml:space="preserve">X. </w:t>
      </w:r>
    </w:p>
    <w:p w:rsidR="00105AFA" w:rsidRDefault="002346CC">
      <w:pPr>
        <w:pStyle w:val="Inside-enumerate"/>
        <w:tabs>
          <w:tab w:val="left" w:pos="504"/>
        </w:tabs>
        <w:ind w:left="504" w:hanging="288"/>
      </w:pPr>
      <w:r>
        <w:t xml:space="preserve">You also need to convert any auto-generated bibliography to standard text (again, a new bibliography is easy inserted or track changes </w:t>
      </w:r>
      <w:r>
        <w:t xml:space="preserve">can be used). </w:t>
      </w:r>
    </w:p>
    <w:p w:rsidR="00105AFA" w:rsidRDefault="002346CC">
      <w:pPr>
        <w:pStyle w:val="Inside-enumerate"/>
        <w:tabs>
          <w:tab w:val="left" w:pos="504"/>
        </w:tabs>
        <w:ind w:left="504" w:hanging="288"/>
      </w:pPr>
      <w:r>
        <w:t xml:space="preserve">Click on File </w:t>
      </w:r>
      <w:r w:rsidRPr="002346CC">
        <w:rPr>
          <w:position w:val="-6"/>
        </w:rPr>
        <w:object w:dxaOrig="300" w:dyaOrig="240">
          <v:shape id="_x0000_i1026" type="#_x0000_t75" style="width:15pt;height:12pt" o:ole="">
            <v:imagedata r:id="rId12" o:title=""/>
          </v:shape>
          <o:OLEObject Type="Embed" ProgID="Equation.DSMT4" ShapeID="_x0000_i1026" DrawAspect="Content" ObjectID="_1400059551" r:id="rId13"/>
        </w:object>
      </w:r>
      <w:r>
        <w:t xml:space="preserve"> Save as. </w:t>
      </w:r>
    </w:p>
    <w:p w:rsidR="00105AFA" w:rsidRDefault="002346CC">
      <w:pPr>
        <w:pStyle w:val="Inside-enumerate"/>
        <w:tabs>
          <w:tab w:val="left" w:pos="504"/>
        </w:tabs>
        <w:ind w:left="504" w:hanging="288"/>
      </w:pPr>
      <w:r>
        <w:t xml:space="preserve">Select .tex from the drop-down list of file formats. </w:t>
      </w:r>
    </w:p>
    <w:p w:rsidR="00105AFA" w:rsidRDefault="002346CC">
      <w:pPr>
        <w:pStyle w:val="Inside-enumerate"/>
        <w:tabs>
          <w:tab w:val="left" w:pos="504"/>
        </w:tabs>
        <w:ind w:left="504" w:hanging="288"/>
      </w:pPr>
      <w:r>
        <w:t>Two pop-up windows will open with warnings. The first warns you that not all content may transform. Accept this. The second warns you to only use this method wit</w:t>
      </w:r>
      <w:r>
        <w:t xml:space="preserve">h files you trust (i.e. that you have written). This is at your own risk. </w:t>
      </w:r>
    </w:p>
    <w:p w:rsidR="00105AFA" w:rsidRDefault="002346CC">
      <w:pPr>
        <w:pStyle w:val="Inside-enumerate"/>
        <w:tabs>
          <w:tab w:val="left" w:pos="504"/>
        </w:tabs>
        <w:ind w:left="504" w:hanging="288"/>
      </w:pPr>
      <w:r>
        <w:t xml:space="preserve">In the pop-up window select the following settings: </w:t>
      </w:r>
    </w:p>
    <w:p w:rsidR="00105AFA" w:rsidRDefault="002346CC">
      <w:pPr>
        <w:pStyle w:val="Inside-itemize"/>
        <w:numPr>
          <w:ilvl w:val="1"/>
          <w:numId w:val="2"/>
        </w:numPr>
        <w:tabs>
          <w:tab w:val="left" w:pos="792"/>
        </w:tabs>
      </w:pPr>
      <w:r>
        <w:t>General: L</w:t>
      </w:r>
      <w:r>
        <w:rPr>
          <w:rStyle w:val="LATEX"/>
        </w:rPr>
        <w:t>A</w:t>
      </w:r>
      <w:r>
        <w:t>T</w:t>
      </w:r>
      <w:r>
        <w:rPr>
          <w:rStyle w:val="TEX"/>
        </w:rPr>
        <w:t>E</w:t>
      </w:r>
      <w:r>
        <w:t>X2e; AMS; ANSI; LF; Don’t wrap paragraphs; Recognise inline equations in text; Use Longtable package; Translate fon</w:t>
      </w:r>
      <w:r>
        <w:t xml:space="preserve">t size. </w:t>
      </w:r>
    </w:p>
    <w:p w:rsidR="00105AFA" w:rsidRDefault="002346CC">
      <w:pPr>
        <w:pStyle w:val="Inside-itemize"/>
        <w:numPr>
          <w:ilvl w:val="1"/>
          <w:numId w:val="2"/>
        </w:numPr>
        <w:tabs>
          <w:tab w:val="left" w:pos="792"/>
        </w:tabs>
      </w:pPr>
      <w:r>
        <w:t xml:space="preserve">Equations: Leave factory settings, however, by this mechanism you are able to configure the transformation of equation structures. </w:t>
      </w:r>
    </w:p>
    <w:p w:rsidR="00105AFA" w:rsidRDefault="002346CC">
      <w:pPr>
        <w:pStyle w:val="Inside-itemize"/>
        <w:numPr>
          <w:ilvl w:val="1"/>
          <w:numId w:val="2"/>
        </w:numPr>
        <w:tabs>
          <w:tab w:val="left" w:pos="792"/>
        </w:tabs>
      </w:pPr>
      <w:r>
        <w:t xml:space="preserve">Preamble: change </w:t>
      </w:r>
    </w:p>
    <w:p w:rsidR="00105AFA" w:rsidRDefault="002346CC">
      <w:pPr>
        <w:pStyle w:val="Preformatted-Text"/>
        <w:ind w:left="792"/>
      </w:pPr>
      <w:r>
        <w:t xml:space="preserve">\documentclass{amsart} </w:t>
      </w:r>
    </w:p>
    <w:p w:rsidR="00105AFA" w:rsidRDefault="002346CC">
      <w:pPr>
        <w:pStyle w:val="Inside-itemize"/>
        <w:ind w:left="792"/>
      </w:pPr>
      <w:r>
        <w:t xml:space="preserve">to </w:t>
      </w:r>
    </w:p>
    <w:p w:rsidR="00105AFA" w:rsidRDefault="002346CC">
      <w:pPr>
        <w:pStyle w:val="Preformatted-Text"/>
        <w:ind w:left="792"/>
      </w:pPr>
      <w:r>
        <w:t xml:space="preserve">\documentclass[12pt,a4paper]{article} </w:t>
      </w:r>
    </w:p>
    <w:p w:rsidR="00105AFA" w:rsidRDefault="002346CC">
      <w:pPr>
        <w:pStyle w:val="Inside-itemize"/>
        <w:ind w:left="792"/>
      </w:pPr>
      <w:r>
        <w:t xml:space="preserve">and add in </w:t>
      </w:r>
      <w:r>
        <w:rPr>
          <w:rStyle w:val="verb"/>
        </w:rPr>
        <w:t>\usepackage[a4paper]{geometry}</w:t>
      </w:r>
      <w:r>
        <w:t xml:space="preserve">; finally, at the base of the preamble add </w:t>
      </w:r>
    </w:p>
    <w:p w:rsidR="00105AFA" w:rsidRDefault="002346CC">
      <w:pPr>
        <w:pStyle w:val="Preformatted-Text"/>
        <w:ind w:left="792"/>
      </w:pPr>
      <w:r>
        <w:br/>
      </w:r>
      <w:r>
        <w:lastRenderedPageBreak/>
        <w:t xml:space="preserve">\newif\ifplastex %Required </w:t>
      </w:r>
      <w:r>
        <w:br/>
        <w:t xml:space="preserve">\plastexfalse %Required </w:t>
      </w:r>
      <w:r>
        <w:br/>
        <w:t xml:space="preserve">\newif\iftht %Required </w:t>
      </w:r>
      <w:r>
        <w:br/>
        <w:t xml:space="preserve">\thtfalse  %Required </w:t>
      </w:r>
      <w:r>
        <w:br/>
        <w:t xml:space="preserve">\newif\ifLP %Required </w:t>
      </w:r>
      <w:r>
        <w:br/>
        <w:t xml:space="preserve">\LPfalse %Required </w:t>
      </w:r>
      <w:r>
        <w:br/>
        <w:t xml:space="preserve">\ifLP %Required </w:t>
      </w:r>
      <w:r>
        <w:br/>
        <w:t>%Reflow cannot occur w</w:t>
      </w:r>
      <w:r>
        <w:t xml:space="preserve">ithin a root symbol in large print PDF </w:t>
      </w:r>
      <w:r>
        <w:br/>
        <w:t xml:space="preserve">%so the root symbol is transformed to other notation </w:t>
      </w:r>
      <w:r>
        <w:br/>
        <w:t xml:space="preserve">\renewcommand{\sqrt}[2][2] </w:t>
      </w:r>
      <w:r>
        <w:br/>
        <w:t xml:space="preserve">{\left( #2 \right)^{\frac{1}{#1}}} </w:t>
      </w:r>
      <w:r>
        <w:br/>
        <w:t xml:space="preserve">\fi </w:t>
      </w:r>
      <w:r>
        <w:br/>
        <w:t xml:space="preserve"> </w:t>
      </w:r>
      <w:r>
        <w:br/>
        <w:t xml:space="preserve">\allowdisplaybreaks %Required </w:t>
      </w:r>
      <w:r>
        <w:br/>
        <w:t xml:space="preserve"> </w:t>
      </w:r>
      <w:r>
        <w:br/>
        <w:t xml:space="preserve">\setlength{\parindent}{0.0pt} </w:t>
      </w:r>
      <w:r>
        <w:br/>
        <w:t>\setlength{\parskip}{1.0\ba</w:t>
      </w:r>
      <w:r>
        <w:t xml:space="preserve">selineskip} </w:t>
      </w:r>
    </w:p>
    <w:p w:rsidR="00105AFA" w:rsidRDefault="002346CC">
      <w:pPr>
        <w:pStyle w:val="Inside-itemize"/>
        <w:ind w:left="792"/>
      </w:pPr>
      <w:r>
        <w:t>(See the instructions on producing L</w:t>
      </w:r>
      <w:r>
        <w:rPr>
          <w:rStyle w:val="LATEX"/>
        </w:rPr>
        <w:t>A</w:t>
      </w:r>
      <w:r>
        <w:t>T</w:t>
      </w:r>
      <w:r>
        <w:rPr>
          <w:rStyle w:val="TEX"/>
        </w:rPr>
        <w:t>E</w:t>
      </w:r>
      <w:r>
        <w:t xml:space="preserve">X  files if interested). </w:t>
      </w:r>
    </w:p>
    <w:p w:rsidR="00105AFA" w:rsidRDefault="002346CC">
      <w:pPr>
        <w:pStyle w:val="Inside-itemize"/>
        <w:numPr>
          <w:ilvl w:val="1"/>
          <w:numId w:val="2"/>
        </w:numPr>
        <w:tabs>
          <w:tab w:val="left" w:pos="792"/>
        </w:tabs>
      </w:pPr>
      <w:r>
        <w:t>Styles: Leave as default except in AMS-L</w:t>
      </w:r>
      <w:r>
        <w:rPr>
          <w:rStyle w:val="LATEX"/>
        </w:rPr>
        <w:t>A</w:t>
      </w:r>
      <w:r>
        <w:t>T</w:t>
      </w:r>
      <w:r>
        <w:rPr>
          <w:rStyle w:val="TEX"/>
        </w:rPr>
        <w:t>E</w:t>
      </w:r>
      <w:r>
        <w:t xml:space="preserve">X2e figure inclusion template change the default from: </w:t>
      </w:r>
    </w:p>
    <w:p w:rsidR="00105AFA" w:rsidRDefault="002346CC">
      <w:pPr>
        <w:pStyle w:val="Preformatted-Text"/>
        <w:ind w:left="792"/>
      </w:pPr>
      <w:r>
        <w:t xml:space="preserve">\centerline{ </w:t>
      </w:r>
      <w:r>
        <w:br/>
        <w:t xml:space="preserve">  \includegraphics[width=%width, height=%height]{%filename}} </w:t>
      </w:r>
    </w:p>
    <w:p w:rsidR="00105AFA" w:rsidRDefault="002346CC">
      <w:pPr>
        <w:pStyle w:val="Inside-itemize"/>
        <w:ind w:left="792"/>
      </w:pPr>
      <w:r>
        <w:t>to:</w:t>
      </w:r>
      <w:r>
        <w:t xml:space="preserve"> </w:t>
      </w:r>
    </w:p>
    <w:p w:rsidR="00105AFA" w:rsidRDefault="002346CC">
      <w:pPr>
        <w:pStyle w:val="Preformatted-Text"/>
        <w:ind w:left="792"/>
      </w:pPr>
      <w:r>
        <w:t xml:space="preserve">\includegraphics[width=\textwidth, angle=0]{%filename} </w:t>
      </w:r>
    </w:p>
    <w:p w:rsidR="00105AFA" w:rsidRDefault="002346CC">
      <w:pPr>
        <w:pStyle w:val="Inside-itemize"/>
        <w:numPr>
          <w:ilvl w:val="1"/>
          <w:numId w:val="2"/>
        </w:numPr>
        <w:tabs>
          <w:tab w:val="left" w:pos="792"/>
        </w:tabs>
      </w:pPr>
      <w:r>
        <w:t xml:space="preserve">Figures: Select Convert figures; Convert to PDF; leave rest as defaults. </w:t>
      </w:r>
    </w:p>
    <w:p w:rsidR="00105AFA" w:rsidRDefault="002346CC">
      <w:pPr>
        <w:pStyle w:val="Inside-itemize"/>
        <w:numPr>
          <w:ilvl w:val="1"/>
          <w:numId w:val="2"/>
        </w:numPr>
        <w:tabs>
          <w:tab w:val="left" w:pos="792"/>
        </w:tabs>
      </w:pPr>
      <w:r>
        <w:t xml:space="preserve">Title: Click on maketitle, leave what is there as default but add </w:t>
      </w:r>
    </w:p>
    <w:p w:rsidR="00105AFA" w:rsidRDefault="002346CC">
      <w:pPr>
        <w:pStyle w:val="Preformatted-Text"/>
        <w:ind w:left="792"/>
      </w:pPr>
      <w:r>
        <w:t xml:space="preserve">\ifplastex </w:t>
      </w:r>
      <w:r>
        <w:br/>
        <w:t xml:space="preserve">\else \iftht </w:t>
      </w:r>
      <w:r>
        <w:br/>
        <w:t xml:space="preserve">\else </w:t>
      </w:r>
      <w:r>
        <w:br/>
        <w:t>\renewcommand{\familydef</w:t>
      </w:r>
      <w:r>
        <w:t xml:space="preserve">ault}{phv} </w:t>
      </w:r>
      <w:r>
        <w:br/>
        <w:t xml:space="preserve">\fontfamily{phv}\selectfont </w:t>
      </w:r>
      <w:r>
        <w:br/>
        <w:t xml:space="preserve">\fi \fi </w:t>
      </w:r>
    </w:p>
    <w:p w:rsidR="00105AFA" w:rsidRDefault="002346CC">
      <w:pPr>
        <w:pStyle w:val="Inside-itemize"/>
        <w:ind w:left="792"/>
      </w:pPr>
      <w:r>
        <w:rPr>
          <w:rStyle w:val="textbf"/>
        </w:rPr>
        <w:t>before</w:t>
      </w:r>
      <w:r>
        <w:t xml:space="preserve"> </w:t>
      </w:r>
      <w:r>
        <w:rPr>
          <w:rStyle w:val="verb"/>
        </w:rPr>
        <w:t>\maketitle</w:t>
      </w:r>
      <w:r>
        <w:t xml:space="preserve">. </w:t>
      </w:r>
    </w:p>
    <w:p w:rsidR="00105AFA" w:rsidRDefault="002346CC">
      <w:pPr>
        <w:pStyle w:val="Inside-itemize"/>
        <w:numPr>
          <w:ilvl w:val="1"/>
          <w:numId w:val="2"/>
        </w:numPr>
        <w:tabs>
          <w:tab w:val="left" w:pos="792"/>
        </w:tabs>
      </w:pPr>
      <w:r>
        <w:t xml:space="preserve">Add the </w:t>
      </w:r>
      <w:r>
        <w:rPr>
          <w:rStyle w:val="verb"/>
        </w:rPr>
        <w:t>\tableofcontents</w:t>
      </w:r>
      <w:r>
        <w:t xml:space="preserve"> command at the end. </w:t>
      </w:r>
    </w:p>
    <w:p w:rsidR="00105AFA" w:rsidRDefault="002346CC">
      <w:pPr>
        <w:pStyle w:val="Inside-itemize"/>
        <w:numPr>
          <w:ilvl w:val="1"/>
          <w:numId w:val="2"/>
        </w:numPr>
        <w:tabs>
          <w:tab w:val="left" w:pos="792"/>
        </w:tabs>
      </w:pPr>
      <w:r>
        <w:t>Function translation: Tick translate mathematical functions.</w:t>
      </w:r>
    </w:p>
    <w:p w:rsidR="00105AFA" w:rsidRDefault="002346CC">
      <w:pPr>
        <w:pStyle w:val="Inside-enumerate"/>
        <w:tabs>
          <w:tab w:val="left" w:pos="504"/>
        </w:tabs>
        <w:ind w:left="504" w:hanging="288"/>
      </w:pPr>
      <w:r>
        <w:t xml:space="preserve">These settings should save in between use. Press OK. </w:t>
      </w:r>
    </w:p>
    <w:p w:rsidR="00105AFA" w:rsidRDefault="002346CC">
      <w:pPr>
        <w:pStyle w:val="Inside-enumerate"/>
        <w:tabs>
          <w:tab w:val="left" w:pos="504"/>
        </w:tabs>
        <w:ind w:left="504" w:hanging="288"/>
      </w:pPr>
      <w:r>
        <w:t>The L</w:t>
      </w:r>
      <w:r>
        <w:rPr>
          <w:rStyle w:val="LATEX"/>
        </w:rPr>
        <w:t>A</w:t>
      </w:r>
      <w:r>
        <w:t>T</w:t>
      </w:r>
      <w:r>
        <w:rPr>
          <w:rStyle w:val="TEX"/>
        </w:rPr>
        <w:t>E</w:t>
      </w:r>
      <w:r>
        <w:t xml:space="preserve">X  file will be saved and then </w:t>
      </w:r>
      <w:r>
        <w:rPr>
          <w:rStyle w:val="textbf"/>
        </w:rPr>
        <w:t>opened in Word in some sense</w:t>
      </w:r>
      <w:r>
        <w:t xml:space="preserve">, that is, you </w:t>
      </w:r>
      <w:r>
        <w:lastRenderedPageBreak/>
        <w:t>will continue to see the docx but would save over the tex file. Close it and open the tex file with something more useful!</w:t>
      </w:r>
    </w:p>
    <w:p w:rsidR="00105AFA" w:rsidRDefault="002346CC">
      <w:pPr>
        <w:pStyle w:val="Text-body"/>
      </w:pPr>
      <w:r>
        <w:t>The resultant output should be suitable for use with BaKoMa</w:t>
      </w:r>
      <w:r>
        <w:t xml:space="preserve"> (section 3.5), speech and Braille (section 3.7) and for transformation to large print (section 1.2.2). </w:t>
      </w:r>
    </w:p>
    <w:p w:rsidR="00105AFA" w:rsidRDefault="00105AFA">
      <w:pPr>
        <w:pStyle w:val="Text-body"/>
      </w:pPr>
    </w:p>
    <w:p w:rsidR="00105AFA" w:rsidRDefault="002346CC">
      <w:pPr>
        <w:pStyle w:val="Heading2"/>
      </w:pPr>
      <w:bookmarkStart w:id="21" w:name="_Toc326317714"/>
      <w:r>
        <w:t>3 Using the transformed formats</w:t>
      </w:r>
      <w:bookmarkEnd w:id="21"/>
    </w:p>
    <w:p w:rsidR="00105AFA" w:rsidRDefault="002346CC">
      <w:pPr>
        <w:pStyle w:val="Text-body"/>
      </w:pPr>
      <w:r>
        <w:t xml:space="preserve">Each section describes the installation of any software required to use the format. </w:t>
      </w:r>
    </w:p>
    <w:p w:rsidR="00105AFA" w:rsidRDefault="00105AFA">
      <w:pPr>
        <w:pStyle w:val="Text-body"/>
      </w:pPr>
    </w:p>
    <w:p w:rsidR="00105AFA" w:rsidRDefault="002346CC">
      <w:pPr>
        <w:pStyle w:val="Heading3"/>
      </w:pPr>
      <w:bookmarkStart w:id="22" w:name="_Toc326317715"/>
      <w:r>
        <w:t>3.1 Standard PDF: screen and pri</w:t>
      </w:r>
      <w:r>
        <w:t>nt</w:t>
      </w:r>
      <w:bookmarkEnd w:id="22"/>
    </w:p>
    <w:p w:rsidR="00105AFA" w:rsidRDefault="002346CC">
      <w:pPr>
        <w:pStyle w:val="Text-body"/>
      </w:pPr>
      <w:r>
        <w:t>This format can be produced from L</w:t>
      </w:r>
      <w:r>
        <w:rPr>
          <w:rStyle w:val="LATEX"/>
        </w:rPr>
        <w:t>A</w:t>
      </w:r>
      <w:r>
        <w:t>T</w:t>
      </w:r>
      <w:r>
        <w:rPr>
          <w:rStyle w:val="TEX"/>
        </w:rPr>
        <w:t>E</w:t>
      </w:r>
      <w:r>
        <w:t>X  in the usual manner and from L</w:t>
      </w:r>
      <w:r>
        <w:rPr>
          <w:rStyle w:val="LATEX"/>
        </w:rPr>
        <w:t>A</w:t>
      </w:r>
      <w:r>
        <w:t>T</w:t>
      </w:r>
      <w:r>
        <w:rPr>
          <w:rStyle w:val="TEX"/>
        </w:rPr>
        <w:t>E</w:t>
      </w:r>
      <w:r>
        <w:t xml:space="preserve">X  files produced by Word2TeX (section 2.3). </w:t>
      </w:r>
    </w:p>
    <w:p w:rsidR="00105AFA" w:rsidRDefault="002346CC">
      <w:pPr>
        <w:pStyle w:val="Text-body"/>
      </w:pPr>
      <w:r>
        <w:t>The standard print/screen size PDF can be opened with any PDF viewer and printed. It may also be sent to some e-readers including the Kindle and Sony readers. However, the print size is likely to be too small for many readers on a small screen and for some</w:t>
      </w:r>
      <w:r>
        <w:t xml:space="preserve"> on a standard screen or in print. Although some PDF viewers are able to resize and reflow the English text this destroys equation structure, this format also cannot be edited or annotated with ease by the end user, read aloud or used to produce Braille ou</w:t>
      </w:r>
      <w:r>
        <w:t xml:space="preserve">tput. See below for formats more suitable for these contexts. </w:t>
      </w:r>
    </w:p>
    <w:p w:rsidR="00105AFA" w:rsidRDefault="00105AFA">
      <w:pPr>
        <w:pStyle w:val="Text-body"/>
      </w:pPr>
    </w:p>
    <w:p w:rsidR="00105AFA" w:rsidRDefault="002346CC">
      <w:pPr>
        <w:pStyle w:val="Heading3"/>
      </w:pPr>
      <w:bookmarkStart w:id="23" w:name="_Toc326317716"/>
      <w:r>
        <w:t>3.2 Large print PDF: screen, print and E-book readers</w:t>
      </w:r>
      <w:bookmarkEnd w:id="23"/>
    </w:p>
    <w:p w:rsidR="00105AFA" w:rsidRDefault="002346CC">
      <w:pPr>
        <w:pStyle w:val="Text-body"/>
      </w:pPr>
      <w:r>
        <w:t>This format can be produced from L</w:t>
      </w:r>
      <w:r>
        <w:rPr>
          <w:rStyle w:val="LATEX"/>
        </w:rPr>
        <w:t>A</w:t>
      </w:r>
      <w:r>
        <w:t>T</w:t>
      </w:r>
      <w:r>
        <w:rPr>
          <w:rStyle w:val="TEX"/>
        </w:rPr>
        <w:t>E</w:t>
      </w:r>
      <w:r>
        <w:t>X  using the proof of concept flowfix (section 1.2.2). It may also be produced from L</w:t>
      </w:r>
      <w:r>
        <w:rPr>
          <w:rStyle w:val="LATEX"/>
        </w:rPr>
        <w:t>A</w:t>
      </w:r>
      <w:r>
        <w:t>T</w:t>
      </w:r>
      <w:r>
        <w:rPr>
          <w:rStyle w:val="TEX"/>
        </w:rPr>
        <w:t>E</w:t>
      </w:r>
      <w:r>
        <w:t>X  produced b</w:t>
      </w:r>
      <w:r>
        <w:t xml:space="preserve">y Word2TeX (section 2.3) assuming the correct output configuration has been selected. </w:t>
      </w:r>
    </w:p>
    <w:p w:rsidR="00105AFA" w:rsidRDefault="002346CC">
      <w:pPr>
        <w:pStyle w:val="Text-body"/>
      </w:pPr>
      <w:r>
        <w:t>The large print/small screen size PDF can be opened with any PDF viewer and printed. It may also be sent to some e-readers including the Kindle and Sony readers. Differe</w:t>
      </w:r>
      <w:r>
        <w:t xml:space="preserve">nt settings in flowfix (section 1.2.2) may be required depending on the purpose. If a hard copy print size of greater than 20pt is required this can be produced by reducing the page size but then printing to A4 paper. </w:t>
      </w:r>
    </w:p>
    <w:p w:rsidR="00105AFA" w:rsidRDefault="00105AFA">
      <w:pPr>
        <w:pStyle w:val="Text-body"/>
      </w:pPr>
    </w:p>
    <w:p w:rsidR="00105AFA" w:rsidRDefault="002346CC">
      <w:pPr>
        <w:pStyle w:val="Heading3"/>
      </w:pPr>
      <w:bookmarkStart w:id="24" w:name="_Toc326317717"/>
      <w:r>
        <w:t>3.3 XHTML+MathML: IE, MathPlayer and</w:t>
      </w:r>
      <w:r>
        <w:t xml:space="preserve"> Speech</w:t>
      </w:r>
      <w:bookmarkEnd w:id="24"/>
    </w:p>
    <w:p w:rsidR="00105AFA" w:rsidRDefault="002346CC">
      <w:pPr>
        <w:pStyle w:val="Text-body"/>
      </w:pPr>
      <w:r>
        <w:t>This format can be produced from L</w:t>
      </w:r>
      <w:r>
        <w:rPr>
          <w:rStyle w:val="LATEX"/>
        </w:rPr>
        <w:t>A</w:t>
      </w:r>
      <w:r>
        <w:t>T</w:t>
      </w:r>
      <w:r>
        <w:rPr>
          <w:rStyle w:val="TEX"/>
        </w:rPr>
        <w:t>E</w:t>
      </w:r>
      <w:r>
        <w:t xml:space="preserve">X  via TeX4ht (section 1.2) and from Word via MathType (section 2.2). While it </w:t>
      </w:r>
      <w:r>
        <w:rPr>
          <w:rStyle w:val="textbf"/>
        </w:rPr>
        <w:t>may</w:t>
      </w:r>
      <w:r>
        <w:t xml:space="preserve"> display correctly on any given browser this is dependent on the browser MathML capability and the available fonts. This format i</w:t>
      </w:r>
      <w:r>
        <w:t xml:space="preserve">s therefore not recommended for use with browsers other than IE. It is a recommended non-editable format for students who use a screenreader or text-to-speech assistive technology. </w:t>
      </w:r>
    </w:p>
    <w:p w:rsidR="00105AFA" w:rsidRDefault="002346CC">
      <w:pPr>
        <w:pStyle w:val="Text-body"/>
      </w:pPr>
      <w:r>
        <w:t>MathPlayer, a plugin to Internet Explorer (IE) is required for both visual</w:t>
      </w:r>
      <w:r>
        <w:t xml:space="preserve"> display and speech mathematics. It is freely available and can be downloaded from http://www.dessci.com/en/products/mathplayer/download.htm. Basic tests with the preview </w:t>
      </w:r>
      <w:r>
        <w:lastRenderedPageBreak/>
        <w:t>release of MathPlayer 3.0 confirmed that there are problems with this version, IE9 an</w:t>
      </w:r>
      <w:r>
        <w:t xml:space="preserve">d assistive technology hence that combination should not be used. There is a note to this effect on the MathPlayer page. </w:t>
      </w:r>
    </w:p>
    <w:p w:rsidR="00105AFA" w:rsidRDefault="002346CC">
      <w:pPr>
        <w:pStyle w:val="Text-body"/>
      </w:pPr>
      <w:r>
        <w:t>We tested resources using IE9 and MathPlayer 2.2. Testing was completed using JAWS 12.0 screenreader http://www.freedomscientific.com/</w:t>
      </w:r>
      <w:r>
        <w:t xml:space="preserve">products/fs/jaws-product-page.asp and TextHelp Read and Write Gold (10) literacy support software http://www.texthelp.com/UK/our-products/readwrite. </w:t>
      </w:r>
    </w:p>
    <w:p w:rsidR="00105AFA" w:rsidRDefault="002346CC">
      <w:pPr>
        <w:pStyle w:val="Text-body"/>
      </w:pPr>
      <w:r>
        <w:t>Information about using MathPlayer is available at http://www.dessci.com/en/products/mathplayer/tech/acces</w:t>
      </w:r>
      <w:r>
        <w:t xml:space="preserve">sibility.htm and a full list of assistive technology compatible with MathPlayer is available from http://www.dessci.com/en/solutions/access/atsupport.htm#Reader_Tools. </w:t>
      </w:r>
    </w:p>
    <w:p w:rsidR="00105AFA" w:rsidRDefault="00105AFA">
      <w:pPr>
        <w:pStyle w:val="Text-body"/>
      </w:pPr>
    </w:p>
    <w:p w:rsidR="00105AFA" w:rsidRDefault="002346CC">
      <w:pPr>
        <w:pStyle w:val="Heading3"/>
      </w:pPr>
      <w:bookmarkStart w:id="25" w:name="_Toc326317718"/>
      <w:r>
        <w:t>3.4 HTML + MathJax: multi-browser with reflow</w:t>
      </w:r>
      <w:bookmarkEnd w:id="25"/>
    </w:p>
    <w:p w:rsidR="00105AFA" w:rsidRDefault="002346CC">
      <w:pPr>
        <w:pStyle w:val="Text-body"/>
      </w:pPr>
      <w:r>
        <w:t>This format can be produced by the versi</w:t>
      </w:r>
      <w:r>
        <w:t xml:space="preserve">on of PlasTeX described in this document (section 1.3). MathJax is an open source Javascript display engine for mathematics which works in </w:t>
      </w:r>
      <w:r>
        <w:rPr>
          <w:rStyle w:val="textbf"/>
        </w:rPr>
        <w:t>all</w:t>
      </w:r>
      <w:r>
        <w:t xml:space="preserve"> modern browsers including those on some smart phones and tablets. Mathematics can be rendered in a format appropr</w:t>
      </w:r>
      <w:r>
        <w:t xml:space="preserve">iate for each browser and hence does not require the installation of fonts or additional software. A connection to the Internet is required. </w:t>
      </w:r>
    </w:p>
    <w:p w:rsidR="00105AFA" w:rsidRDefault="002346CC">
      <w:pPr>
        <w:pStyle w:val="Text-body"/>
      </w:pPr>
      <w:r>
        <w:t xml:space="preserve">Information about MathJax: </w:t>
      </w:r>
    </w:p>
    <w:p w:rsidR="00105AFA" w:rsidRDefault="002346CC">
      <w:pPr>
        <w:pStyle w:val="Inside-itemize"/>
        <w:tabs>
          <w:tab w:val="left" w:pos="504"/>
        </w:tabs>
        <w:ind w:left="504" w:hanging="288"/>
      </w:pPr>
      <w:r>
        <w:t xml:space="preserve">Main website: http://www.mathjax.org/, </w:t>
      </w:r>
    </w:p>
    <w:p w:rsidR="00105AFA" w:rsidRDefault="002346CC">
      <w:pPr>
        <w:pStyle w:val="Inside-itemize"/>
        <w:tabs>
          <w:tab w:val="left" w:pos="504"/>
        </w:tabs>
        <w:ind w:left="504" w:hanging="288"/>
      </w:pPr>
      <w:r>
        <w:t>Accessibility: http://www.mathjax.org/resource</w:t>
      </w:r>
      <w:r>
        <w:t>s/articles-and-presentations/accessible-pages-with-mathjax/.</w:t>
      </w:r>
    </w:p>
    <w:p w:rsidR="00105AFA" w:rsidRDefault="002346CC">
      <w:pPr>
        <w:pStyle w:val="Text-body"/>
      </w:pPr>
      <w:r>
        <w:t>The MathJax user menu is accessed by right clicking on an equation, this allows users to control zoom and rendering. The mathematics in MathJax pages will scale with the font size of the surround</w:t>
      </w:r>
      <w:r>
        <w:t xml:space="preserve">ing text without user intervention but it may be zoomed further as required. If using the HTML-CSS renderer (this can be controlled by the user) equations will reflow as needed. </w:t>
      </w:r>
    </w:p>
    <w:p w:rsidR="00105AFA" w:rsidRDefault="002346CC">
      <w:pPr>
        <w:pStyle w:val="Text-body"/>
      </w:pPr>
      <w:r>
        <w:t>If the using IE and Mathplayer is available MathJax can use MathPlayer as the</w:t>
      </w:r>
      <w:r>
        <w:t xml:space="preserve"> renderer and hence equations can be read aloud. The format produced by PlasTeX is likely to be suitable for use with text-to-speech but not for screenreader users as alt tags are not available for images and some mathematics symbols, while visually render</w:t>
      </w:r>
      <w:r>
        <w:t xml:space="preserve">ed correctly are not spoken with enough precision. </w:t>
      </w:r>
    </w:p>
    <w:p w:rsidR="00105AFA" w:rsidRDefault="00105AFA">
      <w:pPr>
        <w:pStyle w:val="Text-body"/>
      </w:pPr>
    </w:p>
    <w:p w:rsidR="00105AFA" w:rsidRDefault="002346CC">
      <w:pPr>
        <w:pStyle w:val="Heading3"/>
      </w:pPr>
      <w:bookmarkStart w:id="26" w:name="_Toc326317719"/>
      <w:r>
        <w:t>3.5 L</w:t>
      </w:r>
      <w:r>
        <w:rPr>
          <w:rStyle w:val="LATEX"/>
        </w:rPr>
        <w:t>A</w:t>
      </w:r>
      <w:r>
        <w:t>T</w:t>
      </w:r>
      <w:r>
        <w:rPr>
          <w:rStyle w:val="TEX"/>
        </w:rPr>
        <w:t>E</w:t>
      </w:r>
      <w:r>
        <w:t>X  + BaKoMa: editable</w:t>
      </w:r>
      <w:bookmarkEnd w:id="26"/>
    </w:p>
    <w:p w:rsidR="00105AFA" w:rsidRDefault="002346CC">
      <w:pPr>
        <w:pStyle w:val="Text-body"/>
      </w:pPr>
      <w:r>
        <w:t>BaKoMa TeX is a L</w:t>
      </w:r>
      <w:r>
        <w:rPr>
          <w:rStyle w:val="LATEX"/>
        </w:rPr>
        <w:t>A</w:t>
      </w:r>
      <w:r>
        <w:t>T</w:t>
      </w:r>
      <w:r>
        <w:rPr>
          <w:rStyle w:val="TEX"/>
        </w:rPr>
        <w:t>E</w:t>
      </w:r>
      <w:r>
        <w:t>X  implementation with a complete visual “what you see is what you get” editor. It is available from http://www.bakoma-tex.com/. A copy of the base L</w:t>
      </w:r>
      <w:r>
        <w:rPr>
          <w:rStyle w:val="LATEX"/>
        </w:rPr>
        <w:t>A</w:t>
      </w:r>
      <w:r>
        <w:t>T</w:t>
      </w:r>
      <w:r>
        <w:rPr>
          <w:rStyle w:val="TEX"/>
        </w:rPr>
        <w:t>E</w:t>
      </w:r>
      <w:r>
        <w:t>X</w:t>
      </w:r>
      <w:r>
        <w:t xml:space="preserve">  source and any files to which it refers would need to be provided to the user. It is important to recall that the user will have access to the L</w:t>
      </w:r>
      <w:r>
        <w:rPr>
          <w:rStyle w:val="LATEX"/>
        </w:rPr>
        <w:t>A</w:t>
      </w:r>
      <w:r>
        <w:t>T</w:t>
      </w:r>
      <w:r>
        <w:rPr>
          <w:rStyle w:val="TEX"/>
        </w:rPr>
        <w:t>E</w:t>
      </w:r>
      <w:r>
        <w:t>X  source and hence comments in the L</w:t>
      </w:r>
      <w:r>
        <w:rPr>
          <w:rStyle w:val="LATEX"/>
        </w:rPr>
        <w:t>A</w:t>
      </w:r>
      <w:r>
        <w:t>T</w:t>
      </w:r>
      <w:r>
        <w:rPr>
          <w:rStyle w:val="TEX"/>
        </w:rPr>
        <w:t>E</w:t>
      </w:r>
      <w:r>
        <w:t xml:space="preserve">X  will be available to them. </w:t>
      </w:r>
    </w:p>
    <w:p w:rsidR="00105AFA" w:rsidRDefault="002346CC">
      <w:pPr>
        <w:pStyle w:val="Text-body"/>
      </w:pPr>
      <w:r>
        <w:t xml:space="preserve">This format is a flexible, editable </w:t>
      </w:r>
      <w:r>
        <w:t xml:space="preserve">format suitable for users who do not require large print or a </w:t>
      </w:r>
      <w:r>
        <w:lastRenderedPageBreak/>
        <w:t xml:space="preserve">specialist editing environment. </w:t>
      </w:r>
    </w:p>
    <w:p w:rsidR="00105AFA" w:rsidRDefault="002346CC">
      <w:pPr>
        <w:pStyle w:val="Text-body"/>
      </w:pPr>
      <w:r>
        <w:t xml:space="preserve">Steps to undertake for a better user experience: </w:t>
      </w:r>
    </w:p>
    <w:p w:rsidR="00105AFA" w:rsidRDefault="002346CC">
      <w:pPr>
        <w:pStyle w:val="Inside-enumerate"/>
        <w:tabs>
          <w:tab w:val="left" w:pos="504"/>
        </w:tabs>
        <w:ind w:left="504" w:hanging="288"/>
      </w:pPr>
      <w:r>
        <w:t>Open BaKoMa and click on Open an Existing File; select the L</w:t>
      </w:r>
      <w:r>
        <w:rPr>
          <w:rStyle w:val="LATEX"/>
        </w:rPr>
        <w:t>A</w:t>
      </w:r>
      <w:r>
        <w:t>T</w:t>
      </w:r>
      <w:r>
        <w:rPr>
          <w:rStyle w:val="TEX"/>
        </w:rPr>
        <w:t>E</w:t>
      </w:r>
      <w:r>
        <w:t xml:space="preserve">X  file to open. </w:t>
      </w:r>
    </w:p>
    <w:p w:rsidR="00105AFA" w:rsidRDefault="002346CC">
      <w:pPr>
        <w:pStyle w:val="Inside-enumerate"/>
        <w:tabs>
          <w:tab w:val="left" w:pos="504"/>
        </w:tabs>
        <w:ind w:left="504" w:hanging="288"/>
      </w:pPr>
      <w:r>
        <w:t>Select TeX Format: L</w:t>
      </w:r>
      <w:r>
        <w:rPr>
          <w:rStyle w:val="LATEX"/>
        </w:rPr>
        <w:t>A</w:t>
      </w:r>
      <w:r>
        <w:t>T</w:t>
      </w:r>
      <w:r>
        <w:rPr>
          <w:rStyle w:val="TEX"/>
        </w:rPr>
        <w:t>E</w:t>
      </w:r>
      <w:r>
        <w:t xml:space="preserve">X2e; leave other parameters as defaults and click OK. A visual display of the document will appear. </w:t>
      </w:r>
    </w:p>
    <w:p w:rsidR="00105AFA" w:rsidRDefault="002346CC">
      <w:pPr>
        <w:pStyle w:val="Inside-enumerate"/>
        <w:tabs>
          <w:tab w:val="left" w:pos="504"/>
        </w:tabs>
        <w:ind w:left="504" w:hanging="288"/>
      </w:pPr>
      <w:r>
        <w:t>This is equivalent to running L</w:t>
      </w:r>
      <w:r>
        <w:rPr>
          <w:rStyle w:val="LATEX"/>
        </w:rPr>
        <w:t>A</w:t>
      </w:r>
      <w:r>
        <w:t>T</w:t>
      </w:r>
      <w:r>
        <w:rPr>
          <w:rStyle w:val="TEX"/>
        </w:rPr>
        <w:t>E</w:t>
      </w:r>
      <w:r>
        <w:t xml:space="preserve">X  </w:t>
      </w:r>
      <w:r>
        <w:rPr>
          <w:rStyle w:val="textbf"/>
        </w:rPr>
        <w:t>once</w:t>
      </w:r>
      <w:r>
        <w:t>. L</w:t>
      </w:r>
      <w:r>
        <w:rPr>
          <w:rStyle w:val="LATEX"/>
        </w:rPr>
        <w:t>A</w:t>
      </w:r>
      <w:r>
        <w:t>T</w:t>
      </w:r>
      <w:r>
        <w:rPr>
          <w:rStyle w:val="TEX"/>
        </w:rPr>
        <w:t>E</w:t>
      </w:r>
      <w:r>
        <w:t>X  documents typically require 1-3 runs of L</w:t>
      </w:r>
      <w:r>
        <w:rPr>
          <w:rStyle w:val="LATEX"/>
        </w:rPr>
        <w:t>A</w:t>
      </w:r>
      <w:r>
        <w:t>T</w:t>
      </w:r>
      <w:r>
        <w:rPr>
          <w:rStyle w:val="TEX"/>
        </w:rPr>
        <w:t>E</w:t>
      </w:r>
      <w:r>
        <w:t xml:space="preserve">X  before they are visually stable. </w:t>
      </w:r>
      <w:r>
        <w:rPr>
          <w:rStyle w:val="textbf"/>
        </w:rPr>
        <w:t>Refresh the document twic</w:t>
      </w:r>
      <w:r>
        <w:rPr>
          <w:rStyle w:val="textbf"/>
        </w:rPr>
        <w:t>e</w:t>
      </w:r>
      <w:r>
        <w:t xml:space="preserve"> using the top, left most icon on the toolbar. </w:t>
      </w:r>
    </w:p>
    <w:p w:rsidR="00105AFA" w:rsidRDefault="002346CC">
      <w:pPr>
        <w:pStyle w:val="Inside-enumerate"/>
        <w:tabs>
          <w:tab w:val="left" w:pos="504"/>
        </w:tabs>
        <w:ind w:left="504" w:hanging="288"/>
      </w:pPr>
      <w:r>
        <w:t xml:space="preserve">To view document navigation click on Options </w:t>
      </w:r>
      <w:bookmarkStart w:id="27" w:name="MTBlankEqn"/>
      <w:r w:rsidRPr="002346CC">
        <w:rPr>
          <w:position w:val="-6"/>
        </w:rPr>
        <w:object w:dxaOrig="300" w:dyaOrig="240">
          <v:shape id="_x0000_i1025" type="#_x0000_t75" style="width:15pt;height:12pt" o:ole="">
            <v:imagedata r:id="rId14" o:title=""/>
          </v:shape>
          <o:OLEObject Type="Embed" ProgID="Equation.DSMT4" ShapeID="_x0000_i1025" DrawAspect="Content" ObjectID="_1400059552" r:id="rId15"/>
        </w:object>
      </w:r>
      <w:bookmarkEnd w:id="27"/>
      <w:r>
        <w:t xml:space="preserve"> Document Properties .... In the pop-up window click on the Outline tab. Select Outline Source: TOC and click OK.</w:t>
      </w:r>
    </w:p>
    <w:p w:rsidR="00105AFA" w:rsidRDefault="002346CC">
      <w:pPr>
        <w:pStyle w:val="Text-body"/>
      </w:pPr>
      <w:r>
        <w:t>BaKoMa includes a version of TeX4ht which is co</w:t>
      </w:r>
      <w:r>
        <w:t>nfigured via a graphical interface. As a consequence it is possible for the user to produce speech enabled XHTML and MathML documents for use with text-to-speech in literacy support software. However, much of the configuration is lost so this format will n</w:t>
      </w:r>
      <w:r>
        <w:t xml:space="preserve">ot provide clear enough speech information to rely on speech alone. </w:t>
      </w:r>
    </w:p>
    <w:p w:rsidR="00105AFA" w:rsidRDefault="002346CC">
      <w:pPr>
        <w:pStyle w:val="Text-body"/>
      </w:pPr>
      <w:r>
        <w:t>BaKoMa is particularly suited to students who use text-to-speech software such as those with specific learning disabilities or conditions which affect concentration. It is suitable for us</w:t>
      </w:r>
      <w:r>
        <w:t>ers who need to edit or annotate documents and for those for whom producing handwritten mathematics is a difficulty. However, BaKoMa requires fluent keyboard and mouse use and text size cannot be increased substantially without difficulty. For more flexibl</w:t>
      </w:r>
      <w:r>
        <w:t xml:space="preserve">e editable formats see sections 3.6 and 3.7. </w:t>
      </w:r>
    </w:p>
    <w:p w:rsidR="00105AFA" w:rsidRDefault="00105AFA">
      <w:pPr>
        <w:pStyle w:val="Text-body"/>
      </w:pPr>
    </w:p>
    <w:p w:rsidR="00105AFA" w:rsidRDefault="002346CC">
      <w:pPr>
        <w:pStyle w:val="Heading3"/>
      </w:pPr>
      <w:bookmarkStart w:id="28" w:name="_Toc326317720"/>
      <w:r>
        <w:t>3.6 Word + MathType: flexible, editable</w:t>
      </w:r>
      <w:bookmarkEnd w:id="28"/>
    </w:p>
    <w:p w:rsidR="00105AFA" w:rsidRDefault="002346CC">
      <w:pPr>
        <w:pStyle w:val="Text-body"/>
      </w:pPr>
      <w:r>
        <w:t>MathType is an equation editor which works with Microsoft Word. It provides functionality to style equations to the requirements of the reader, can provide a larger prin</w:t>
      </w:r>
      <w:r>
        <w:t>t interface than the standard Word equation editor, can be used with keyboard alone, mouse alone and can provide larger target click areas for users who have mobility difficulties. MathType can therefore enhance the accessibility of Word documents for stud</w:t>
      </w:r>
      <w:r>
        <w:t xml:space="preserve">ents who wish to annotate an editable format but require large print or a use alternative input modes. </w:t>
      </w:r>
    </w:p>
    <w:p w:rsidR="00105AFA" w:rsidRDefault="002346CC">
      <w:pPr>
        <w:pStyle w:val="Text-body"/>
      </w:pPr>
      <w:r>
        <w:t>MathType also provides the option to output edited documents as XHTML+MathML (see section 2.2) and so students using text-to-speech will be able to list</w:t>
      </w:r>
      <w:r>
        <w:t xml:space="preserve">en to the edited resources. </w:t>
      </w:r>
    </w:p>
    <w:p w:rsidR="00105AFA" w:rsidRDefault="002346CC">
      <w:pPr>
        <w:pStyle w:val="Text-body"/>
      </w:pPr>
      <w:r>
        <w:t>Word and MathType not recommended for all users above BaKoMa (section 3.5) as the output format from L</w:t>
      </w:r>
      <w:r>
        <w:rPr>
          <w:rStyle w:val="LATEX"/>
        </w:rPr>
        <w:t>A</w:t>
      </w:r>
      <w:r>
        <w:t>T</w:t>
      </w:r>
      <w:r>
        <w:rPr>
          <w:rStyle w:val="TEX"/>
        </w:rPr>
        <w:t>E</w:t>
      </w:r>
      <w:r>
        <w:t xml:space="preserve">X  is less pleasant to view than that in BaKoMa and may prove distracting. </w:t>
      </w:r>
    </w:p>
    <w:p w:rsidR="00105AFA" w:rsidRDefault="002346CC">
      <w:pPr>
        <w:pStyle w:val="Text-body"/>
      </w:pPr>
      <w:r>
        <w:t xml:space="preserve">MathType or MathType Lite is required to view </w:t>
      </w:r>
      <w:r>
        <w:t xml:space="preserve">all Word documents which have been created with MathType. </w:t>
      </w:r>
    </w:p>
    <w:p w:rsidR="00105AFA" w:rsidRDefault="00105AFA">
      <w:pPr>
        <w:pStyle w:val="Text-body"/>
      </w:pPr>
    </w:p>
    <w:p w:rsidR="00105AFA" w:rsidRDefault="002346CC">
      <w:pPr>
        <w:pStyle w:val="Heading4"/>
      </w:pPr>
      <w:bookmarkStart w:id="29" w:name="_Toc326317721"/>
      <w:r>
        <w:lastRenderedPageBreak/>
        <w:t>3.6.1 Installation</w:t>
      </w:r>
      <w:bookmarkEnd w:id="29"/>
    </w:p>
    <w:p w:rsidR="00105AFA" w:rsidRDefault="002346CC">
      <w:pPr>
        <w:pStyle w:val="Text-body"/>
      </w:pPr>
      <w:r>
        <w:t>MathType is available from http://www.dessci.com/en/products/mathtype/. Information regarding accessibility features can be found at http://www.dessci.com/en/support/mathplayer/</w:t>
      </w:r>
      <w:r>
        <w:t xml:space="preserve">tsn/tsn112.htm. Information regarding MathType Lite is available from http://www.dessci.com/en/products/mathtype/faqs.htm#read. </w:t>
      </w:r>
    </w:p>
    <w:p w:rsidR="00105AFA" w:rsidRDefault="00105AFA">
      <w:pPr>
        <w:pStyle w:val="Text-body"/>
      </w:pPr>
    </w:p>
    <w:p w:rsidR="00105AFA" w:rsidRDefault="002346CC">
      <w:pPr>
        <w:pStyle w:val="Heading3"/>
      </w:pPr>
      <w:bookmarkStart w:id="30" w:name="_Toc326317722"/>
      <w:r>
        <w:t>3.7 L</w:t>
      </w:r>
      <w:r>
        <w:rPr>
          <w:rStyle w:val="LATEX"/>
        </w:rPr>
        <w:t>A</w:t>
      </w:r>
      <w:r>
        <w:t>T</w:t>
      </w:r>
      <w:r>
        <w:rPr>
          <w:rStyle w:val="TEX"/>
        </w:rPr>
        <w:t>E</w:t>
      </w:r>
      <w:r>
        <w:t>X: Speech and Braille</w:t>
      </w:r>
      <w:bookmarkEnd w:id="30"/>
    </w:p>
    <w:p w:rsidR="00105AFA" w:rsidRDefault="002346CC">
      <w:pPr>
        <w:pStyle w:val="Text-body"/>
      </w:pPr>
      <w:r>
        <w:t>None of the Braille translation methods tested could completely transform documents of any level</w:t>
      </w:r>
      <w:r>
        <w:t xml:space="preserve"> of complexity. We therefore provide information on those which do not lose information, retaining the underlying L</w:t>
      </w:r>
      <w:r>
        <w:rPr>
          <w:rStyle w:val="LATEX"/>
        </w:rPr>
        <w:t>A</w:t>
      </w:r>
      <w:r>
        <w:t>T</w:t>
      </w:r>
      <w:r>
        <w:rPr>
          <w:rStyle w:val="TEX"/>
        </w:rPr>
        <w:t>E</w:t>
      </w:r>
      <w:r>
        <w:t>X. A copy of the base L</w:t>
      </w:r>
      <w:r>
        <w:rPr>
          <w:rStyle w:val="LATEX"/>
        </w:rPr>
        <w:t>A</w:t>
      </w:r>
      <w:r>
        <w:t>T</w:t>
      </w:r>
      <w:r>
        <w:rPr>
          <w:rStyle w:val="TEX"/>
        </w:rPr>
        <w:t>E</w:t>
      </w:r>
      <w:r>
        <w:t>X  source and any files to which it refers would need to be provided to the user. It is important to recall that</w:t>
      </w:r>
      <w:r>
        <w:t xml:space="preserve"> the user will have access to the L</w:t>
      </w:r>
      <w:r>
        <w:rPr>
          <w:rStyle w:val="LATEX"/>
        </w:rPr>
        <w:t>A</w:t>
      </w:r>
      <w:r>
        <w:t>T</w:t>
      </w:r>
      <w:r>
        <w:rPr>
          <w:rStyle w:val="TEX"/>
        </w:rPr>
        <w:t>E</w:t>
      </w:r>
      <w:r>
        <w:t>X  source and hence comments in the L</w:t>
      </w:r>
      <w:r>
        <w:rPr>
          <w:rStyle w:val="LATEX"/>
        </w:rPr>
        <w:t>A</w:t>
      </w:r>
      <w:r>
        <w:t>T</w:t>
      </w:r>
      <w:r>
        <w:rPr>
          <w:rStyle w:val="TEX"/>
        </w:rPr>
        <w:t>E</w:t>
      </w:r>
      <w:r>
        <w:t xml:space="preserve">X  will be available to them. </w:t>
      </w:r>
    </w:p>
    <w:p w:rsidR="00105AFA" w:rsidRDefault="002346CC">
      <w:pPr>
        <w:pStyle w:val="Text-body"/>
      </w:pPr>
      <w:r>
        <w:t>The L</w:t>
      </w:r>
      <w:r>
        <w:rPr>
          <w:rStyle w:val="LATEX"/>
        </w:rPr>
        <w:t>A</w:t>
      </w:r>
      <w:r>
        <w:t>T</w:t>
      </w:r>
      <w:r>
        <w:rPr>
          <w:rStyle w:val="TEX"/>
        </w:rPr>
        <w:t>E</w:t>
      </w:r>
      <w:r>
        <w:t>X-access project provides real time translation of a line of L</w:t>
      </w:r>
      <w:r>
        <w:rPr>
          <w:rStyle w:val="LATEX"/>
        </w:rPr>
        <w:t>A</w:t>
      </w:r>
      <w:r>
        <w:t>T</w:t>
      </w:r>
      <w:r>
        <w:rPr>
          <w:rStyle w:val="TEX"/>
        </w:rPr>
        <w:t>E</w:t>
      </w:r>
      <w:r>
        <w:t xml:space="preserve">X  to Nemeth Braille (to be read on a refreshable Braille display) and </w:t>
      </w:r>
      <w:r>
        <w:t>speech. A matrix browser enables reading of larger matrices. Please note that only a limited set of symbols and structures are defined by the L</w:t>
      </w:r>
      <w:r>
        <w:rPr>
          <w:rStyle w:val="LATEX"/>
        </w:rPr>
        <w:t>A</w:t>
      </w:r>
      <w:r>
        <w:t>T</w:t>
      </w:r>
      <w:r>
        <w:rPr>
          <w:rStyle w:val="TEX"/>
        </w:rPr>
        <w:t>E</w:t>
      </w:r>
      <w:r>
        <w:t>X-access scripts however, there is support for user defined L</w:t>
      </w:r>
      <w:r>
        <w:rPr>
          <w:rStyle w:val="LATEX"/>
        </w:rPr>
        <w:t>A</w:t>
      </w:r>
      <w:r>
        <w:t>T</w:t>
      </w:r>
      <w:r>
        <w:rPr>
          <w:rStyle w:val="TEX"/>
        </w:rPr>
        <w:t>E</w:t>
      </w:r>
      <w:r>
        <w:t>X  commands and users are able to add to the s</w:t>
      </w:r>
      <w:r>
        <w:t>ymbol and command lists more easily than in other software we tested. The L</w:t>
      </w:r>
      <w:r>
        <w:rPr>
          <w:rStyle w:val="LATEX"/>
        </w:rPr>
        <w:t>A</w:t>
      </w:r>
      <w:r>
        <w:t>T</w:t>
      </w:r>
      <w:r>
        <w:rPr>
          <w:rStyle w:val="TEX"/>
        </w:rPr>
        <w:t>E</w:t>
      </w:r>
      <w:r>
        <w:t xml:space="preserve">X-access scripts are available from http://latex-access.sourceforge.net/. </w:t>
      </w:r>
    </w:p>
    <w:p w:rsidR="00105AFA" w:rsidRDefault="002346CC">
      <w:pPr>
        <w:pStyle w:val="Text-body"/>
      </w:pPr>
      <w:r>
        <w:t>Some students may prefer to use a screenreader but to read the L</w:t>
      </w:r>
      <w:r>
        <w:rPr>
          <w:rStyle w:val="LATEX"/>
        </w:rPr>
        <w:t>A</w:t>
      </w:r>
      <w:r>
        <w:t>T</w:t>
      </w:r>
      <w:r>
        <w:rPr>
          <w:rStyle w:val="TEX"/>
        </w:rPr>
        <w:t>E</w:t>
      </w:r>
      <w:r>
        <w:t>X  source directly in Braille rather</w:t>
      </w:r>
      <w:r>
        <w:t xml:space="preserve"> than a Braille mathematics code. They may find the following useful: </w:t>
      </w:r>
    </w:p>
    <w:p w:rsidR="00105AFA" w:rsidRDefault="002346CC">
      <w:pPr>
        <w:pStyle w:val="Inside-itemize"/>
        <w:tabs>
          <w:tab w:val="left" w:pos="504"/>
        </w:tabs>
        <w:ind w:left="504" w:hanging="288"/>
      </w:pPr>
      <w:r>
        <w:t>LaTeXLex cleans up L</w:t>
      </w:r>
      <w:r>
        <w:rPr>
          <w:rStyle w:val="LATEX"/>
        </w:rPr>
        <w:t>A</w:t>
      </w:r>
      <w:r>
        <w:t>T</w:t>
      </w:r>
      <w:r>
        <w:rPr>
          <w:rStyle w:val="TEX"/>
        </w:rPr>
        <w:t>E</w:t>
      </w:r>
      <w:r>
        <w:t>X  source to produce a ’human readable’ L</w:t>
      </w:r>
      <w:r>
        <w:rPr>
          <w:rStyle w:val="LATEX"/>
        </w:rPr>
        <w:t>A</w:t>
      </w:r>
      <w:r>
        <w:t>T</w:t>
      </w:r>
      <w:r>
        <w:rPr>
          <w:rStyle w:val="TEX"/>
        </w:rPr>
        <w:t>E</w:t>
      </w:r>
      <w:r>
        <w:t xml:space="preserve">X  which is easier to listen to and read in Braille. Available from: http://mesarhameed.info/projects/latexlex; </w:t>
      </w:r>
    </w:p>
    <w:p w:rsidR="00105AFA" w:rsidRDefault="002346CC">
      <w:pPr>
        <w:pStyle w:val="Inside-itemize"/>
        <w:tabs>
          <w:tab w:val="left" w:pos="504"/>
        </w:tabs>
        <w:ind w:left="504" w:hanging="288"/>
      </w:pPr>
      <w:r>
        <w:t>Chatt</w:t>
      </w:r>
      <w:r>
        <w:t>yInfty: is an editor for mathematical documents with voice output, where equations are completely transformed they can be navigated and are easier to listen to than the raw L</w:t>
      </w:r>
      <w:r>
        <w:rPr>
          <w:rStyle w:val="LATEX"/>
        </w:rPr>
        <w:t>A</w:t>
      </w:r>
      <w:r>
        <w:t>T</w:t>
      </w:r>
      <w:r>
        <w:rPr>
          <w:rStyle w:val="TEX"/>
        </w:rPr>
        <w:t>E</w:t>
      </w:r>
      <w:r>
        <w:t>X. Braille of the underlying L</w:t>
      </w:r>
      <w:r>
        <w:rPr>
          <w:rStyle w:val="LATEX"/>
        </w:rPr>
        <w:t>A</w:t>
      </w:r>
      <w:r>
        <w:t>T</w:t>
      </w:r>
      <w:r>
        <w:rPr>
          <w:rStyle w:val="TEX"/>
        </w:rPr>
        <w:t>E</w:t>
      </w:r>
      <w:r>
        <w:t>X  is available on a Braille display. ChattyIn</w:t>
      </w:r>
      <w:r>
        <w:t>fty is available from http://www.sciaccess.net/en/ChattyInfty/.</w:t>
      </w:r>
    </w:p>
    <w:p w:rsidR="00105AFA" w:rsidRDefault="002346CC">
      <w:pPr>
        <w:pStyle w:val="Text-body"/>
      </w:pPr>
      <w:r>
        <w:t>Both of these pieces of software transformed all test files retaining the raw L</w:t>
      </w:r>
      <w:r>
        <w:rPr>
          <w:rStyle w:val="LATEX"/>
        </w:rPr>
        <w:t>A</w:t>
      </w:r>
      <w:r>
        <w:t>T</w:t>
      </w:r>
      <w:r>
        <w:rPr>
          <w:rStyle w:val="TEX"/>
        </w:rPr>
        <w:t>E</w:t>
      </w:r>
      <w:r>
        <w:t>X  where no useful transformation was available. Thus, assuming the student can read L</w:t>
      </w:r>
      <w:r>
        <w:rPr>
          <w:rStyle w:val="LATEX"/>
        </w:rPr>
        <w:t>A</w:t>
      </w:r>
      <w:r>
        <w:t>T</w:t>
      </w:r>
      <w:r>
        <w:rPr>
          <w:rStyle w:val="TEX"/>
        </w:rPr>
        <w:t>E</w:t>
      </w:r>
      <w:r>
        <w:t>X  none of the docume</w:t>
      </w:r>
      <w:r>
        <w:t xml:space="preserve">nt is lost. </w:t>
      </w:r>
    </w:p>
    <w:sectPr w:rsidR="00105AFA">
      <w:type w:val="continuous"/>
      <w:pgSz w:w="11950" w:h="16901"/>
      <w:pgMar w:top="1134" w:right="1440" w:bottom="1134" w:left="1440"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onospac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AD5"/>
    <w:multiLevelType w:val="multilevel"/>
    <w:tmpl w:val="73E8EBDA"/>
    <w:lvl w:ilvl="0">
      <w:start w:val="1"/>
      <w:numFmt w:val="decimal"/>
      <w:pStyle w:val="Inside-enumerate-rtl"/>
      <w:lvlText w:val="%1."/>
      <w:lvlJc w:val="left"/>
      <w:pPr>
        <w:tabs>
          <w:tab w:val="num" w:pos="216"/>
        </w:tabs>
        <w:ind w:left="216" w:firstLine="0"/>
      </w:pPr>
    </w:lvl>
    <w:lvl w:ilvl="1">
      <w:start w:val="1"/>
      <w:numFmt w:val="decimal"/>
      <w:lvlText w:val="(%2)"/>
      <w:lvlJc w:val="left"/>
      <w:pPr>
        <w:tabs>
          <w:tab w:val="num" w:pos="504"/>
        </w:tabs>
        <w:ind w:left="504" w:firstLine="0"/>
      </w:pPr>
    </w:lvl>
    <w:lvl w:ilvl="2">
      <w:start w:val="1"/>
      <w:numFmt w:val="decimal"/>
      <w:lvlText w:val="%3."/>
      <w:lvlJc w:val="left"/>
      <w:pPr>
        <w:tabs>
          <w:tab w:val="num" w:pos="864"/>
        </w:tabs>
        <w:ind w:left="864" w:firstLine="0"/>
      </w:pPr>
    </w:lvl>
    <w:lvl w:ilvl="3">
      <w:start w:val="1"/>
      <w:numFmt w:val="decimal"/>
      <w:lvlText w:val="%4."/>
      <w:lvlJc w:val="left"/>
      <w:pPr>
        <w:tabs>
          <w:tab w:val="num" w:pos="1152"/>
        </w:tabs>
        <w:ind w:left="1152" w:firstLine="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68227E6"/>
    <w:multiLevelType w:val="multilevel"/>
    <w:tmpl w:val="D262804C"/>
    <w:lvl w:ilvl="0">
      <w:start w:val="1"/>
      <w:numFmt w:val="decimal"/>
      <w:pStyle w:val="Inside-enumerate"/>
      <w:lvlText w:val="%1."/>
      <w:lvlJc w:val="left"/>
      <w:pPr>
        <w:tabs>
          <w:tab w:val="num" w:pos="504"/>
        </w:tabs>
        <w:ind w:left="504" w:hanging="288"/>
      </w:pPr>
    </w:lvl>
    <w:lvl w:ilvl="1">
      <w:start w:val="1"/>
      <w:numFmt w:val="lowerLetter"/>
      <w:lvlText w:val="(%2)"/>
      <w:lvlJc w:val="left"/>
      <w:pPr>
        <w:tabs>
          <w:tab w:val="num" w:pos="792"/>
        </w:tabs>
        <w:ind w:left="792" w:hanging="288"/>
      </w:pPr>
    </w:lvl>
    <w:lvl w:ilvl="2">
      <w:start w:val="1"/>
      <w:numFmt w:val="lowerRoman"/>
      <w:lvlText w:val="%3."/>
      <w:lvlJc w:val="left"/>
      <w:pPr>
        <w:tabs>
          <w:tab w:val="num" w:pos="1152"/>
        </w:tabs>
        <w:ind w:left="1152" w:hanging="288"/>
      </w:pPr>
    </w:lvl>
    <w:lvl w:ilvl="3">
      <w:start w:val="1"/>
      <w:numFmt w:val="upperLetter"/>
      <w:lvlText w:val="%4."/>
      <w:lvlJc w:val="left"/>
      <w:pPr>
        <w:tabs>
          <w:tab w:val="num" w:pos="1440"/>
        </w:tabs>
        <w:ind w:left="1440" w:hanging="288"/>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6411CBE"/>
    <w:multiLevelType w:val="multilevel"/>
    <w:tmpl w:val="D3D8B28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FA41917"/>
    <w:multiLevelType w:val="multilevel"/>
    <w:tmpl w:val="9AC4ECA8"/>
    <w:lvl w:ilvl="0">
      <w:start w:val="1"/>
      <w:numFmt w:val="bullet"/>
      <w:pStyle w:val="Inside-itemize"/>
      <w:lvlText w:val=""/>
      <w:lvlJc w:val="left"/>
      <w:pPr>
        <w:tabs>
          <w:tab w:val="num" w:pos="504"/>
        </w:tabs>
        <w:ind w:left="504" w:hanging="288"/>
      </w:pPr>
      <w:rPr>
        <w:rFonts w:ascii="Symbol" w:hAnsi="Symbol" w:cs="Symbol" w:hint="default"/>
      </w:rPr>
    </w:lvl>
    <w:lvl w:ilvl="1">
      <w:start w:val="1"/>
      <w:numFmt w:val="bullet"/>
      <w:lvlText w:val="-"/>
      <w:lvlJc w:val="left"/>
      <w:pPr>
        <w:tabs>
          <w:tab w:val="num" w:pos="792"/>
        </w:tabs>
        <w:ind w:left="792" w:hanging="288"/>
      </w:pPr>
      <w:rPr>
        <w:rFonts w:ascii="OpenSymbol" w:hAnsi="OpenSymbol" w:cs="OpenSymbol" w:hint="default"/>
      </w:rPr>
    </w:lvl>
    <w:lvl w:ilvl="2">
      <w:start w:val="1"/>
      <w:numFmt w:val="bullet"/>
      <w:lvlText w:val="⁎"/>
      <w:lvlJc w:val="left"/>
      <w:pPr>
        <w:tabs>
          <w:tab w:val="num" w:pos="1080"/>
        </w:tabs>
        <w:ind w:left="1080" w:hanging="288"/>
      </w:pPr>
      <w:rPr>
        <w:rFonts w:ascii="OpenSymbol" w:hAnsi="OpenSymbol" w:cs="OpenSymbol" w:hint="default"/>
      </w:rPr>
    </w:lvl>
    <w:lvl w:ilvl="3">
      <w:start w:val="1"/>
      <w:numFmt w:val="bullet"/>
      <w:lvlText w:val="·"/>
      <w:lvlJc w:val="left"/>
      <w:pPr>
        <w:tabs>
          <w:tab w:val="num" w:pos="1368"/>
        </w:tabs>
        <w:ind w:left="1368" w:hanging="288"/>
      </w:pPr>
      <w:rPr>
        <w:rFonts w:ascii="OpenSymbol" w:hAnsi="OpenSymbol" w:cs="Open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105AFA"/>
    <w:rsid w:val="00105AFA"/>
    <w:rsid w:val="00234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Arial Unicode MS" w:hAnsi="Times New Roman" w:cs="Tahoma"/>
      <w:color w:val="000000"/>
      <w:sz w:val="24"/>
      <w:szCs w:val="24"/>
      <w:lang w:val="en-US" w:eastAsia="en-US" w:bidi="en-US"/>
    </w:rPr>
  </w:style>
  <w:style w:type="paragraph" w:styleId="Heading2">
    <w:name w:val="heading 2"/>
    <w:basedOn w:val="Heading"/>
    <w:next w:val="Textbody"/>
    <w:pPr>
      <w:numPr>
        <w:ilvl w:val="1"/>
        <w:numId w:val="1"/>
      </w:numPr>
      <w:outlineLvl w:val="1"/>
    </w:pPr>
    <w:rPr>
      <w:b/>
      <w:bCs/>
      <w:i/>
      <w:iCs/>
    </w:rPr>
  </w:style>
  <w:style w:type="paragraph" w:styleId="Heading3">
    <w:name w:val="heading 3"/>
    <w:basedOn w:val="Heading"/>
    <w:next w:val="Textbody"/>
    <w:pPr>
      <w:numPr>
        <w:ilvl w:val="2"/>
        <w:numId w:val="1"/>
      </w:numPr>
      <w:outlineLvl w:val="2"/>
    </w:pPr>
    <w:rPr>
      <w:b/>
      <w:bCs/>
    </w:rPr>
  </w:style>
  <w:style w:type="paragraph" w:styleId="Heading4">
    <w:name w:val="heading 4"/>
    <w:basedOn w:val="Heading"/>
    <w:next w:val="Textbody"/>
    <w:pPr>
      <w:numPr>
        <w:ilvl w:val="3"/>
        <w:numId w:val="1"/>
      </w:num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ref">
    <w:name w:val="reference-ref"/>
    <w:rPr>
      <w:u w:val="thick"/>
    </w:rPr>
  </w:style>
  <w:style w:type="character" w:customStyle="1" w:styleId="textsuperscript">
    <w:name w:val="textsuperscript"/>
    <w:rPr>
      <w:position w:val="24"/>
      <w:sz w:val="19"/>
    </w:rPr>
  </w:style>
  <w:style w:type="character" w:customStyle="1" w:styleId="TEX">
    <w:name w:val="TEX"/>
    <w:rPr>
      <w:position w:val="-5"/>
    </w:rPr>
  </w:style>
  <w:style w:type="character" w:customStyle="1" w:styleId="LATEX">
    <w:name w:val="LATEX"/>
    <w:rPr>
      <w:position w:val="4"/>
      <w:sz w:val="17"/>
    </w:rPr>
  </w:style>
  <w:style w:type="character" w:customStyle="1" w:styleId="caption-title">
    <w:name w:val="caption-title"/>
    <w:rPr>
      <w:b/>
      <w:i w:val="0"/>
    </w:rPr>
  </w:style>
  <w:style w:type="character" w:customStyle="1" w:styleId="small-caps">
    <w:name w:val="small-caps"/>
    <w:rPr>
      <w:smallCaps/>
    </w:rPr>
  </w:style>
  <w:style w:type="character" w:customStyle="1" w:styleId="verb">
    <w:name w:val="verb"/>
    <w:rPr>
      <w:rFonts w:ascii="monospace" w:hAnsi="monospace"/>
    </w:rPr>
  </w:style>
  <w:style w:type="character" w:customStyle="1" w:styleId="obeylines-h">
    <w:name w:val="obeylines-h"/>
  </w:style>
  <w:style w:type="character" w:customStyle="1" w:styleId="obeylines-v">
    <w:name w:val="obeylines-v"/>
  </w:style>
  <w:style w:type="character" w:styleId="Emphasis">
    <w:name w:val="Emphasis"/>
    <w:rPr>
      <w:i/>
    </w:rPr>
  </w:style>
  <w:style w:type="character" w:customStyle="1" w:styleId="textit">
    <w:name w:val="textit"/>
    <w:rPr>
      <w:i/>
    </w:rPr>
  </w:style>
  <w:style w:type="character" w:customStyle="1" w:styleId="textbf">
    <w:name w:val="textbf"/>
    <w:rPr>
      <w:b/>
      <w:i w:val="0"/>
    </w:rPr>
  </w:style>
  <w:style w:type="character" w:customStyle="1" w:styleId="textsc">
    <w:name w:val="textsc"/>
    <w:rPr>
      <w:b w:val="0"/>
      <w:i w:val="0"/>
      <w:smallCaps/>
      <w:position w:val="0"/>
      <w:sz w:val="24"/>
      <w:vertAlign w:val="baseline"/>
    </w:rPr>
  </w:style>
  <w:style w:type="character" w:customStyle="1" w:styleId="texttt">
    <w:name w:val="texttt"/>
    <w:rPr>
      <w:rFonts w:ascii="monospace" w:hAnsi="monospace"/>
    </w:rPr>
  </w:style>
  <w:style w:type="character" w:customStyle="1" w:styleId="textrm">
    <w:name w:val="textrm"/>
    <w:rPr>
      <w:b w:val="0"/>
      <w:bCs w:val="0"/>
    </w:rPr>
  </w:style>
  <w:style w:type="character" w:customStyle="1" w:styleId="textsf">
    <w:name w:val="textsf"/>
    <w:rPr>
      <w:b/>
      <w:i w:val="0"/>
    </w:rPr>
  </w:style>
  <w:style w:type="character" w:customStyle="1" w:styleId="textup">
    <w:name w:val="textup"/>
    <w:rPr>
      <w:b w:val="0"/>
      <w:bCs w:val="0"/>
    </w:rPr>
  </w:style>
  <w:style w:type="character" w:customStyle="1" w:styleId="overline">
    <w:name w:val="overline"/>
  </w:style>
  <w:style w:type="character" w:customStyle="1" w:styleId="underline">
    <w:name w:val="underline"/>
    <w:rPr>
      <w:u w:val="single"/>
    </w:rPr>
  </w:style>
  <w:style w:type="character" w:customStyle="1" w:styleId="paragraph-h">
    <w:name w:val="paragraph-h"/>
    <w:rPr>
      <w:b/>
      <w:i w:val="0"/>
    </w:rPr>
  </w:style>
  <w:style w:type="character" w:customStyle="1" w:styleId="subparagraph-h">
    <w:name w:val="subparagraph-h"/>
    <w:rPr>
      <w:b/>
      <w:i w:val="0"/>
    </w:rPr>
  </w:style>
  <w:style w:type="character" w:customStyle="1" w:styleId="Bullet-Symbols">
    <w:name w:val="Bullet-Symbols"/>
  </w:style>
  <w:style w:type="character" w:customStyle="1" w:styleId="Numbering-Symbols">
    <w:name w:val="Numbering-Symbols"/>
  </w:style>
  <w:style w:type="character" w:customStyle="1" w:styleId="Source-Text">
    <w:name w:val="Source-Text"/>
  </w:style>
  <w:style w:type="paragraph" w:customStyle="1" w:styleId="bigskip">
    <w:name w:val="bigskip"/>
    <w:basedOn w:val="Text-body"/>
    <w:pPr>
      <w:spacing w:before="113"/>
    </w:pPr>
  </w:style>
  <w:style w:type="paragraph" w:customStyle="1" w:styleId="clearpage">
    <w:name w:val="clearpage"/>
    <w:basedOn w:val="Text-body"/>
    <w:pPr>
      <w:pageBreakBefore/>
    </w:pPr>
  </w:style>
  <w:style w:type="paragraph" w:customStyle="1" w:styleId="hline-p-hr">
    <w:name w:val="hline-p-hr"/>
    <w:pPr>
      <w:widowControl w:val="0"/>
      <w:pBdr>
        <w:bottom w:val="single" w:sz="2" w:space="0" w:color="000000"/>
      </w:pBdr>
      <w:suppressAutoHyphens/>
      <w:spacing w:after="0" w:line="6" w:lineRule="exact"/>
    </w:pPr>
    <w:rPr>
      <w:rFonts w:ascii="Times New Roman" w:eastAsia="Arial Unicode MS" w:hAnsi="Times New Roman" w:cs="Tahoma"/>
      <w:color w:val="000000"/>
      <w:sz w:val="24"/>
      <w:szCs w:val="24"/>
      <w:lang w:val="en-US" w:eastAsia="en-US" w:bidi="en-US"/>
    </w:rPr>
  </w:style>
  <w:style w:type="paragraph" w:customStyle="1" w:styleId="cline-p-hr">
    <w:name w:val="cline-p-hr"/>
    <w:pPr>
      <w:widowControl w:val="0"/>
      <w:pBdr>
        <w:bottom w:val="single" w:sz="2" w:space="0" w:color="000000"/>
      </w:pBdr>
      <w:suppressAutoHyphens/>
      <w:spacing w:after="0" w:line="6" w:lineRule="exact"/>
    </w:pPr>
    <w:rPr>
      <w:rFonts w:ascii="Times New Roman" w:eastAsia="Arial Unicode MS" w:hAnsi="Times New Roman" w:cs="Tahoma"/>
      <w:color w:val="000000"/>
      <w:sz w:val="24"/>
      <w:szCs w:val="24"/>
      <w:lang w:val="en-US" w:eastAsia="en-US" w:bidi="en-US"/>
    </w:rPr>
  </w:style>
  <w:style w:type="paragraph" w:customStyle="1" w:styleId="cline-p">
    <w:name w:val="cline-p"/>
    <w:pPr>
      <w:widowControl w:val="0"/>
      <w:suppressAutoHyphens/>
      <w:spacing w:after="0" w:line="1" w:lineRule="exact"/>
    </w:pPr>
    <w:rPr>
      <w:rFonts w:ascii="Times New Roman" w:eastAsia="Arial Unicode MS" w:hAnsi="Times New Roman" w:cs="Tahoma"/>
      <w:color w:val="000000"/>
      <w:sz w:val="24"/>
      <w:szCs w:val="24"/>
      <w:lang w:val="en-US" w:eastAsia="en-US" w:bidi="en-US"/>
    </w:rPr>
  </w:style>
  <w:style w:type="paragraph" w:customStyle="1" w:styleId="newpage">
    <w:name w:val="newpage"/>
    <w:pPr>
      <w:widowControl w:val="0"/>
      <w:suppressAutoHyphens/>
    </w:pPr>
    <w:rPr>
      <w:rFonts w:ascii="Times New Roman" w:eastAsia="Arial Unicode MS" w:hAnsi="Times New Roman" w:cs="Tahoma"/>
      <w:color w:val="000000"/>
      <w:sz w:val="24"/>
      <w:szCs w:val="24"/>
      <w:lang w:val="en-US" w:eastAsia="en-US" w:bidi="en-US"/>
    </w:rPr>
  </w:style>
  <w:style w:type="paragraph" w:customStyle="1" w:styleId="equ-p">
    <w:name w:val="equ-p"/>
    <w:basedOn w:val="Normal"/>
    <w:pPr>
      <w:jc w:val="center"/>
    </w:pPr>
  </w:style>
  <w:style w:type="paragraph" w:customStyle="1" w:styleId="equ-num-p">
    <w:name w:val="equ-num-p"/>
    <w:basedOn w:val="Normal"/>
    <w:pPr>
      <w:jc w:val="right"/>
    </w:pPr>
  </w:style>
  <w:style w:type="paragraph" w:customStyle="1" w:styleId="First-line-indent">
    <w:name w:val="First-line-indent"/>
    <w:basedOn w:val="Text-body"/>
    <w:pPr>
      <w:ind w:firstLine="283"/>
    </w:pPr>
  </w:style>
  <w:style w:type="paragraph" w:customStyle="1" w:styleId="First-line-indent-rtl">
    <w:name w:val="First-line-indent-rtl"/>
    <w:basedOn w:val="Text-body"/>
    <w:pPr>
      <w:bidi/>
      <w:ind w:firstLine="283"/>
      <w:jc w:val="left"/>
    </w:pPr>
  </w:style>
  <w:style w:type="paragraph" w:customStyle="1" w:styleId="Text-body">
    <w:name w:val="Text-body"/>
    <w:basedOn w:val="Normal"/>
    <w:next w:val="First-line-indent"/>
    <w:pPr>
      <w:spacing w:after="0" w:line="288" w:lineRule="auto"/>
      <w:jc w:val="both"/>
    </w:pPr>
  </w:style>
  <w:style w:type="paragraph" w:customStyle="1" w:styleId="Like-Text-body">
    <w:name w:val="Like-Text-body"/>
    <w:basedOn w:val="Normal"/>
    <w:next w:val="First-line-indent"/>
    <w:pPr>
      <w:spacing w:after="0" w:line="288" w:lineRule="auto"/>
      <w:jc w:val="both"/>
    </w:pPr>
  </w:style>
  <w:style w:type="paragraph" w:customStyle="1" w:styleId="Text-body-rtl">
    <w:name w:val="Text-body-rtl"/>
    <w:basedOn w:val="Normal"/>
    <w:next w:val="First-line-indent"/>
    <w:pPr>
      <w:bidi/>
      <w:spacing w:after="0" w:line="288" w:lineRule="auto"/>
    </w:pPr>
  </w:style>
  <w:style w:type="paragraph" w:customStyle="1" w:styleId="Like-Text-body-rtl">
    <w:name w:val="Like-Text-body-rtl"/>
    <w:basedOn w:val="Normal"/>
    <w:next w:val="First-line-indent"/>
    <w:pPr>
      <w:bidi/>
      <w:spacing w:after="0" w:line="288" w:lineRule="auto"/>
    </w:pPr>
  </w:style>
  <w:style w:type="paragraph" w:customStyle="1" w:styleId="p-nopar">
    <w:name w:val="p-nopar"/>
    <w:basedOn w:val="Text-body"/>
    <w:pPr>
      <w:spacing w:before="170" w:after="170"/>
    </w:pPr>
  </w:style>
  <w:style w:type="paragraph" w:customStyle="1" w:styleId="p-nopar-rtl">
    <w:name w:val="p-nopar-rtl"/>
    <w:basedOn w:val="Text-body"/>
    <w:pPr>
      <w:bidi/>
      <w:spacing w:before="170" w:after="170"/>
      <w:jc w:val="left"/>
    </w:pPr>
  </w:style>
  <w:style w:type="paragraph" w:customStyle="1" w:styleId="display-math">
    <w:name w:val="display-math"/>
    <w:basedOn w:val="Text-body"/>
    <w:pPr>
      <w:jc w:val="center"/>
    </w:pPr>
  </w:style>
  <w:style w:type="paragraph" w:customStyle="1" w:styleId="Inside-itemize">
    <w:name w:val="Inside-itemize"/>
    <w:basedOn w:val="Normal"/>
    <w:pPr>
      <w:numPr>
        <w:numId w:val="2"/>
      </w:numPr>
      <w:spacing w:after="216"/>
      <w:ind w:left="0" w:firstLine="0"/>
    </w:pPr>
  </w:style>
  <w:style w:type="paragraph" w:customStyle="1" w:styleId="Inside-enumerate">
    <w:name w:val="Inside-enumerate"/>
    <w:basedOn w:val="Text-body"/>
    <w:pPr>
      <w:numPr>
        <w:numId w:val="3"/>
      </w:numPr>
      <w:spacing w:after="216"/>
      <w:ind w:left="0" w:firstLine="0"/>
    </w:pPr>
  </w:style>
  <w:style w:type="paragraph" w:customStyle="1" w:styleId="Inside-enumerate-rtl">
    <w:name w:val="Inside-enumerate-rtl"/>
    <w:pPr>
      <w:widowControl w:val="0"/>
      <w:numPr>
        <w:numId w:val="4"/>
      </w:numPr>
      <w:suppressAutoHyphens/>
      <w:bidi/>
    </w:pPr>
    <w:rPr>
      <w:rFonts w:ascii="Times New Roman" w:eastAsia="Arial Unicode MS" w:hAnsi="Times New Roman" w:cs="Tahoma"/>
      <w:color w:val="000000"/>
      <w:sz w:val="24"/>
      <w:szCs w:val="24"/>
      <w:lang w:val="en-US" w:eastAsia="en-US" w:bidi="en-US"/>
    </w:rPr>
  </w:style>
  <w:style w:type="paragraph" w:customStyle="1" w:styleId="dd">
    <w:name w:val="dd"/>
    <w:basedOn w:val="Normal"/>
    <w:pPr>
      <w:spacing w:after="113"/>
      <w:ind w:left="504"/>
    </w:pPr>
  </w:style>
  <w:style w:type="paragraph" w:customStyle="1" w:styleId="dt">
    <w:name w:val="dt"/>
    <w:pPr>
      <w:widowControl w:val="0"/>
      <w:suppressAutoHyphens/>
      <w:spacing w:after="0"/>
      <w:ind w:left="144"/>
    </w:pPr>
    <w:rPr>
      <w:rFonts w:ascii="Times New Roman" w:eastAsia="Arial Unicode MS" w:hAnsi="Times New Roman" w:cs="Tahoma"/>
      <w:b/>
      <w:color w:val="000000"/>
      <w:sz w:val="24"/>
      <w:szCs w:val="24"/>
      <w:lang w:val="en-US" w:eastAsia="en-US" w:bidi="en-US"/>
    </w:rPr>
  </w:style>
  <w:style w:type="paragraph" w:customStyle="1" w:styleId="printshorthands-dd">
    <w:name w:val="printshorthands-dd"/>
    <w:basedOn w:val="Normal"/>
    <w:pPr>
      <w:spacing w:after="113"/>
      <w:ind w:left="504"/>
    </w:pPr>
  </w:style>
  <w:style w:type="paragraph" w:customStyle="1" w:styleId="printshorthands-dt">
    <w:name w:val="printshorthands-dt"/>
    <w:pPr>
      <w:widowControl w:val="0"/>
      <w:suppressAutoHyphens/>
      <w:spacing w:after="0"/>
      <w:ind w:left="144"/>
    </w:pPr>
    <w:rPr>
      <w:rFonts w:ascii="Times New Roman" w:eastAsia="Arial Unicode MS" w:hAnsi="Times New Roman" w:cs="Tahoma"/>
      <w:color w:val="000000"/>
      <w:sz w:val="24"/>
      <w:szCs w:val="24"/>
      <w:lang w:val="en-US" w:eastAsia="en-US" w:bidi="en-US"/>
    </w:rPr>
  </w:style>
  <w:style w:type="paragraph" w:customStyle="1" w:styleId="printthebibliography-dd">
    <w:name w:val="printthebibliography-dd"/>
    <w:basedOn w:val="Normal"/>
    <w:pPr>
      <w:spacing w:after="113"/>
      <w:ind w:left="504" w:hanging="504"/>
    </w:pPr>
  </w:style>
  <w:style w:type="paragraph" w:customStyle="1" w:styleId="printthebibliography-dt">
    <w:name w:val="printthebibliography-dt"/>
    <w:pPr>
      <w:widowControl w:val="0"/>
      <w:suppressAutoHyphens/>
      <w:spacing w:after="0"/>
    </w:pPr>
    <w:rPr>
      <w:rFonts w:ascii="Times New Roman" w:eastAsia="Arial Unicode MS" w:hAnsi="Times New Roman" w:cs="Tahoma"/>
      <w:color w:val="000000"/>
      <w:sz w:val="24"/>
      <w:szCs w:val="24"/>
      <w:lang w:val="en-US" w:eastAsia="en-US" w:bidi="en-US"/>
    </w:rPr>
  </w:style>
  <w:style w:type="paragraph" w:styleId="Quote">
    <w:name w:val="Quote"/>
    <w:basedOn w:val="Text-body"/>
    <w:next w:val="Text-body"/>
    <w:pPr>
      <w:spacing w:before="113" w:after="113"/>
      <w:ind w:left="567" w:right="567"/>
    </w:pPr>
  </w:style>
  <w:style w:type="paragraph" w:customStyle="1" w:styleId="quote-trl">
    <w:name w:val="quote-trl"/>
    <w:pPr>
      <w:widowControl w:val="0"/>
      <w:suppressAutoHyphens/>
      <w:bidi/>
      <w:spacing w:before="113" w:after="113"/>
      <w:ind w:left="567" w:right="567"/>
    </w:pPr>
    <w:rPr>
      <w:rFonts w:ascii="Times New Roman" w:eastAsia="Arial Unicode MS" w:hAnsi="Times New Roman" w:cs="Tahoma"/>
      <w:color w:val="000000"/>
      <w:sz w:val="24"/>
      <w:szCs w:val="24"/>
      <w:lang w:val="en-US" w:eastAsia="en-US" w:bidi="en-US"/>
    </w:rPr>
  </w:style>
  <w:style w:type="paragraph" w:customStyle="1" w:styleId="begin-env-p">
    <w:name w:val="begin-env-p"/>
    <w:pPr>
      <w:widowControl w:val="0"/>
      <w:suppressAutoHyphens/>
      <w:spacing w:before="113" w:after="0" w:line="6" w:lineRule="exact"/>
    </w:pPr>
    <w:rPr>
      <w:rFonts w:ascii="Times New Roman" w:eastAsia="Arial Unicode MS" w:hAnsi="Times New Roman" w:cs="Tahoma"/>
      <w:color w:val="000000"/>
      <w:sz w:val="24"/>
      <w:szCs w:val="24"/>
      <w:lang w:val="en-US" w:eastAsia="en-US" w:bidi="en-US"/>
    </w:rPr>
  </w:style>
  <w:style w:type="paragraph" w:customStyle="1" w:styleId="end-env-p">
    <w:name w:val="end-env-p"/>
    <w:pPr>
      <w:widowControl w:val="0"/>
      <w:suppressAutoHyphens/>
      <w:spacing w:after="113" w:line="6" w:lineRule="exact"/>
    </w:pPr>
    <w:rPr>
      <w:rFonts w:ascii="Times New Roman" w:eastAsia="Arial Unicode MS" w:hAnsi="Times New Roman" w:cs="Tahoma"/>
      <w:color w:val="000000"/>
      <w:sz w:val="24"/>
      <w:szCs w:val="24"/>
      <w:lang w:val="en-US" w:eastAsia="en-US" w:bidi="en-US"/>
    </w:rPr>
  </w:style>
  <w:style w:type="paragraph" w:customStyle="1" w:styleId="Contents-Heading">
    <w:name w:val="Contents-Heading"/>
    <w:basedOn w:val="Heading"/>
    <w:pPr>
      <w:suppressLineNumbers/>
      <w:spacing w:before="283" w:after="113"/>
    </w:pPr>
  </w:style>
  <w:style w:type="paragraph" w:customStyle="1" w:styleId="Index-Heading">
    <w:name w:val="Index-Heading"/>
    <w:basedOn w:val="Heading"/>
    <w:pPr>
      <w:suppressLineNumbers/>
      <w:spacing w:before="0" w:after="0"/>
    </w:pPr>
  </w:style>
  <w:style w:type="paragraph" w:customStyle="1" w:styleId="verse">
    <w:name w:val="verse"/>
    <w:basedOn w:val="Text-body"/>
    <w:next w:val="Text-body"/>
    <w:pPr>
      <w:spacing w:before="113" w:after="113"/>
      <w:ind w:left="850" w:right="567" w:hanging="283"/>
    </w:pPr>
  </w:style>
  <w:style w:type="paragraph" w:customStyle="1" w:styleId="algorithmic-dd">
    <w:name w:val="algorithmic-dd"/>
    <w:basedOn w:val="Normal"/>
    <w:pPr>
      <w:spacing w:after="113"/>
      <w:ind w:left="504"/>
    </w:pPr>
  </w:style>
  <w:style w:type="paragraph" w:customStyle="1" w:styleId="algorithmic-dt">
    <w:name w:val="algorithmic-dt"/>
    <w:pPr>
      <w:widowControl w:val="0"/>
      <w:suppressAutoHyphens/>
      <w:spacing w:after="0"/>
      <w:ind w:left="144"/>
    </w:pPr>
    <w:rPr>
      <w:rFonts w:ascii="Times New Roman" w:eastAsia="Arial Unicode MS" w:hAnsi="Times New Roman" w:cs="Tahoma"/>
      <w:color w:val="000000"/>
      <w:sz w:val="24"/>
      <w:szCs w:val="24"/>
      <w:lang w:val="en-US" w:eastAsia="en-US" w:bidi="en-US"/>
    </w:rPr>
  </w:style>
  <w:style w:type="paragraph" w:customStyle="1" w:styleId="Preformatted-Text">
    <w:name w:val="Preformatted-Text"/>
    <w:basedOn w:val="Normal"/>
    <w:pPr>
      <w:spacing w:before="113" w:after="113"/>
    </w:pPr>
    <w:rPr>
      <w:rFonts w:ascii="monospace" w:hAnsi="monospace"/>
    </w:rPr>
  </w:style>
  <w:style w:type="paragraph" w:customStyle="1" w:styleId="Preformatted-Text-rtl">
    <w:name w:val="Preformatted-Text-rtl"/>
    <w:basedOn w:val="Normal"/>
    <w:pPr>
      <w:bidi/>
      <w:spacing w:before="113" w:after="113"/>
    </w:pPr>
    <w:rPr>
      <w:rFonts w:ascii="monospace" w:hAnsi="monospace"/>
    </w:rPr>
  </w:style>
  <w:style w:type="paragraph" w:customStyle="1" w:styleId="Footnote">
    <w:name w:val="Footnote"/>
    <w:basedOn w:val="Normal"/>
    <w:pPr>
      <w:spacing w:after="0"/>
      <w:ind w:left="288" w:hanging="288"/>
    </w:pPr>
  </w:style>
  <w:style w:type="paragraph" w:customStyle="1" w:styleId="Heading">
    <w:name w:val="Heading"/>
    <w:basedOn w:val="Normal"/>
    <w:next w:val="Textbody"/>
    <w:pPr>
      <w:keepNext/>
      <w:spacing w:before="240" w:after="120"/>
    </w:pPr>
    <w:rPr>
      <w:rFonts w:ascii="Arial" w:eastAsia="MS Mincho" w:hAnsi="Arial"/>
      <w:sz w:val="28"/>
      <w:szCs w:val="28"/>
    </w:rPr>
  </w:style>
  <w:style w:type="paragraph" w:customStyle="1" w:styleId="Textbody">
    <w:name w:val="Text body"/>
    <w:basedOn w:val="Normal"/>
    <w:pPr>
      <w:spacing w:after="120"/>
    </w:pPr>
  </w:style>
  <w:style w:type="paragraph" w:styleId="Title">
    <w:name w:val="Title"/>
    <w:basedOn w:val="Heading"/>
    <w:next w:val="author"/>
    <w:pPr>
      <w:spacing w:before="238" w:after="289"/>
      <w:jc w:val="center"/>
    </w:pPr>
  </w:style>
  <w:style w:type="paragraph" w:styleId="Subtitle">
    <w:name w:val="Subtitle"/>
    <w:basedOn w:val="Heading"/>
    <w:next w:val="Textbody"/>
    <w:pPr>
      <w:jc w:val="center"/>
    </w:pPr>
    <w:rPr>
      <w:i/>
      <w:iCs/>
    </w:rPr>
  </w:style>
  <w:style w:type="paragraph" w:customStyle="1" w:styleId="Title-rtl">
    <w:name w:val="Title-rtl"/>
    <w:next w:val="author-rtl"/>
    <w:pPr>
      <w:widowControl w:val="0"/>
      <w:suppressAutoHyphens/>
      <w:bidi/>
      <w:spacing w:before="238" w:after="289"/>
      <w:jc w:val="center"/>
    </w:pPr>
    <w:rPr>
      <w:rFonts w:ascii="Times New Roman" w:eastAsia="Arial Unicode MS" w:hAnsi="Times New Roman" w:cs="Tahoma"/>
      <w:color w:val="000000"/>
      <w:sz w:val="24"/>
      <w:szCs w:val="24"/>
      <w:lang w:val="en-US" w:eastAsia="en-US" w:bidi="en-US"/>
    </w:rPr>
  </w:style>
  <w:style w:type="paragraph" w:customStyle="1" w:styleId="author">
    <w:name w:val="author"/>
    <w:basedOn w:val="Text-body"/>
    <w:next w:val="Date"/>
    <w:pPr>
      <w:spacing w:after="113"/>
      <w:jc w:val="center"/>
    </w:pPr>
  </w:style>
  <w:style w:type="paragraph" w:customStyle="1" w:styleId="author-rtl">
    <w:name w:val="author-rtl"/>
    <w:basedOn w:val="Text-body-rtl"/>
    <w:next w:val="date-rtl"/>
    <w:pPr>
      <w:spacing w:after="113"/>
      <w:jc w:val="center"/>
    </w:pPr>
  </w:style>
  <w:style w:type="paragraph" w:styleId="Date">
    <w:name w:val="Date"/>
    <w:basedOn w:val="Text-body"/>
    <w:next w:val="Text-body"/>
    <w:pPr>
      <w:spacing w:after="113"/>
      <w:jc w:val="center"/>
    </w:pPr>
  </w:style>
  <w:style w:type="paragraph" w:customStyle="1" w:styleId="date-rtl">
    <w:name w:val="date-rtl"/>
    <w:basedOn w:val="Text-body"/>
    <w:next w:val="Text-body"/>
    <w:pPr>
      <w:bidi/>
      <w:spacing w:after="113"/>
      <w:jc w:val="center"/>
    </w:pPr>
  </w:style>
  <w:style w:type="paragraph" w:customStyle="1" w:styleId="abstract">
    <w:name w:val="abstract"/>
    <w:basedOn w:val="Text-body"/>
    <w:next w:val="Text-body"/>
    <w:pPr>
      <w:spacing w:after="113"/>
      <w:ind w:left="1701" w:right="1701"/>
    </w:pPr>
  </w:style>
  <w:style w:type="paragraph" w:customStyle="1" w:styleId="abstract-rtl">
    <w:name w:val="abstract-rtl"/>
    <w:basedOn w:val="Text-body-rtl"/>
    <w:next w:val="Text-body-rtl"/>
    <w:pPr>
      <w:spacing w:after="113"/>
      <w:ind w:left="1701" w:right="1701"/>
    </w:pPr>
  </w:style>
  <w:style w:type="paragraph" w:customStyle="1" w:styleId="abstract-title">
    <w:name w:val="abstract-title"/>
    <w:basedOn w:val="abstract"/>
    <w:next w:val="abstract"/>
    <w:pPr>
      <w:spacing w:before="283" w:after="0"/>
      <w:jc w:val="center"/>
    </w:pPr>
  </w:style>
  <w:style w:type="paragraph" w:customStyle="1" w:styleId="Contents-1">
    <w:name w:val="Contents-1"/>
    <w:basedOn w:val="Index"/>
    <w:pPr>
      <w:tabs>
        <w:tab w:val="right" w:pos="9637"/>
      </w:tabs>
      <w:spacing w:after="57"/>
    </w:pPr>
  </w:style>
  <w:style w:type="paragraph" w:customStyle="1" w:styleId="Contents-2">
    <w:name w:val="Contents-2"/>
    <w:basedOn w:val="Index"/>
    <w:pPr>
      <w:tabs>
        <w:tab w:val="right" w:pos="9637"/>
      </w:tabs>
      <w:spacing w:after="0"/>
      <w:ind w:left="283"/>
    </w:pPr>
  </w:style>
  <w:style w:type="paragraph" w:customStyle="1" w:styleId="Contents-3">
    <w:name w:val="Contents-3"/>
    <w:basedOn w:val="Index"/>
    <w:pPr>
      <w:tabs>
        <w:tab w:val="right" w:pos="9637"/>
      </w:tabs>
      <w:spacing w:after="0"/>
      <w:ind w:left="566"/>
    </w:pPr>
  </w:style>
  <w:style w:type="paragraph" w:customStyle="1" w:styleId="Contents-4">
    <w:name w:val="Contents-4"/>
    <w:basedOn w:val="Index"/>
    <w:pPr>
      <w:tabs>
        <w:tab w:val="right" w:pos="9637"/>
      </w:tabs>
      <w:spacing w:after="0"/>
      <w:ind w:left="849"/>
    </w:pPr>
  </w:style>
  <w:style w:type="paragraph" w:customStyle="1" w:styleId="Contents-5">
    <w:name w:val="Contents-5"/>
    <w:basedOn w:val="Index"/>
    <w:pPr>
      <w:tabs>
        <w:tab w:val="right" w:pos="9637"/>
      </w:tabs>
      <w:spacing w:after="0"/>
      <w:ind w:left="1132"/>
    </w:pPr>
  </w:style>
  <w:style w:type="paragraph" w:customStyle="1" w:styleId="Index-1">
    <w:name w:val="Index-1"/>
    <w:basedOn w:val="Index"/>
    <w:pPr>
      <w:spacing w:after="0"/>
    </w:pPr>
  </w:style>
  <w:style w:type="paragraph" w:customStyle="1" w:styleId="Index-2">
    <w:name w:val="Index-2"/>
    <w:basedOn w:val="Index"/>
    <w:pPr>
      <w:spacing w:after="0"/>
      <w:ind w:left="283"/>
    </w:pPr>
  </w:style>
  <w:style w:type="paragraph" w:customStyle="1" w:styleId="Index-3">
    <w:name w:val="Index-3"/>
    <w:basedOn w:val="Index"/>
    <w:pPr>
      <w:spacing w:after="0"/>
      <w:ind w:left="566"/>
    </w:pPr>
  </w:style>
  <w:style w:type="paragraph" w:customStyle="1" w:styleId="p-bibitem">
    <w:name w:val="p-bibitem"/>
    <w:basedOn w:val="Normal"/>
    <w:pPr>
      <w:spacing w:after="0"/>
      <w:ind w:left="567" w:hanging="567"/>
    </w:pPr>
  </w:style>
  <w:style w:type="paragraph" w:customStyle="1" w:styleId="quotation">
    <w:name w:val="quotation"/>
    <w:basedOn w:val="Normal"/>
    <w:pPr>
      <w:spacing w:after="0"/>
      <w:ind w:left="567" w:right="567" w:firstLine="283"/>
    </w:pPr>
  </w:style>
  <w:style w:type="paragraph" w:customStyle="1" w:styleId="quotation-rtl">
    <w:name w:val="quotation-rtl"/>
    <w:basedOn w:val="Normal"/>
    <w:pPr>
      <w:bidi/>
      <w:spacing w:after="0"/>
      <w:ind w:left="567" w:right="567" w:firstLine="283"/>
    </w:pPr>
  </w:style>
  <w:style w:type="paragraph" w:customStyle="1" w:styleId="flushright">
    <w:name w:val="flushright"/>
    <w:basedOn w:val="Text-body"/>
    <w:next w:val="Text-body"/>
    <w:pPr>
      <w:spacing w:before="113" w:after="113"/>
      <w:jc w:val="right"/>
    </w:pPr>
  </w:style>
  <w:style w:type="paragraph" w:customStyle="1" w:styleId="flushleft">
    <w:name w:val="flushleft"/>
    <w:basedOn w:val="Text-body"/>
    <w:next w:val="Text-body"/>
    <w:pPr>
      <w:spacing w:before="113" w:after="113"/>
      <w:jc w:val="left"/>
    </w:pPr>
  </w:style>
  <w:style w:type="paragraph" w:customStyle="1" w:styleId="center">
    <w:name w:val="center"/>
    <w:basedOn w:val="Text-body"/>
    <w:next w:val="Text-body"/>
    <w:pPr>
      <w:spacing w:before="113" w:after="113"/>
      <w:jc w:val="center"/>
    </w:pPr>
  </w:style>
  <w:style w:type="paragraph" w:customStyle="1" w:styleId="tabbing">
    <w:name w:val="tabbing"/>
    <w:basedOn w:val="Normal"/>
    <w:pPr>
      <w:spacing w:after="0"/>
      <w:ind w:firstLine="283"/>
    </w:pPr>
  </w:style>
  <w:style w:type="paragraph" w:customStyle="1" w:styleId="part">
    <w:name w:val="part"/>
    <w:basedOn w:val="Heading"/>
    <w:next w:val="Text-body"/>
    <w:pPr>
      <w:spacing w:before="295" w:after="119"/>
    </w:pPr>
  </w:style>
  <w:style w:type="paragraph" w:customStyle="1" w:styleId="Heading-1">
    <w:name w:val="Heading-1"/>
    <w:basedOn w:val="Heading"/>
    <w:next w:val="Text-body"/>
    <w:pPr>
      <w:spacing w:before="800" w:after="500"/>
    </w:pPr>
  </w:style>
  <w:style w:type="paragraph" w:customStyle="1" w:styleId="Heading-1-rtl">
    <w:name w:val="Heading-1-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2">
    <w:name w:val="Heading-2"/>
    <w:basedOn w:val="Heading"/>
    <w:next w:val="Text-body"/>
    <w:pPr>
      <w:spacing w:after="180"/>
    </w:pPr>
  </w:style>
  <w:style w:type="paragraph" w:customStyle="1" w:styleId="Heading-2-rtl">
    <w:name w:val="Heading-2-rtl"/>
    <w:basedOn w:val="Heading"/>
    <w:next w:val="Text-body"/>
    <w:pPr>
      <w:bidi/>
      <w:spacing w:before="238" w:after="0"/>
    </w:pPr>
  </w:style>
  <w:style w:type="paragraph" w:customStyle="1" w:styleId="Heading-3">
    <w:name w:val="Heading-3"/>
    <w:basedOn w:val="Heading"/>
    <w:next w:val="Text-body"/>
  </w:style>
  <w:style w:type="paragraph" w:customStyle="1" w:styleId="Heading-3-rtl">
    <w:name w:val="Heading-3-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4">
    <w:name w:val="Heading-4"/>
    <w:basedOn w:val="Heading"/>
    <w:next w:val="Text-body"/>
    <w:pPr>
      <w:spacing w:before="238" w:after="0"/>
    </w:pPr>
  </w:style>
  <w:style w:type="paragraph" w:customStyle="1" w:styleId="Heading-4-rtl">
    <w:name w:val="Heading-4-rtl"/>
    <w:next w:val="Text-body-rtl"/>
    <w:pPr>
      <w:widowControl w:val="0"/>
      <w:suppressAutoHyphens/>
      <w:bidi/>
      <w:spacing w:before="238" w:after="0"/>
    </w:pPr>
    <w:rPr>
      <w:rFonts w:ascii="Times New Roman" w:eastAsia="Arial Unicode MS" w:hAnsi="Times New Roman" w:cs="Tahoma"/>
      <w:color w:val="000000"/>
      <w:sz w:val="24"/>
      <w:szCs w:val="24"/>
      <w:lang w:val="en-US" w:eastAsia="en-US" w:bidi="en-US"/>
    </w:rPr>
  </w:style>
  <w:style w:type="paragraph" w:customStyle="1" w:styleId="Heading-5">
    <w:name w:val="Heading-5"/>
    <w:basedOn w:val="Heading"/>
    <w:next w:val="Text-body"/>
    <w:pPr>
      <w:spacing w:before="238" w:after="0"/>
    </w:pPr>
  </w:style>
  <w:style w:type="paragraph" w:customStyle="1" w:styleId="Heading-5-rtl">
    <w:name w:val="Heading-5-rtl"/>
    <w:basedOn w:val="Heading"/>
    <w:next w:val="Text-body"/>
    <w:pPr>
      <w:bidi/>
      <w:spacing w:before="238" w:after="0"/>
    </w:pPr>
  </w:style>
  <w:style w:type="paragraph" w:customStyle="1" w:styleId="Heading-6">
    <w:name w:val="Heading-6"/>
    <w:basedOn w:val="Heading"/>
    <w:next w:val="Text-body"/>
  </w:style>
  <w:style w:type="paragraph" w:customStyle="1" w:styleId="Heading-6-rtl">
    <w:name w:val="Heading-6-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7">
    <w:name w:val="Heading-7"/>
    <w:basedOn w:val="Heading"/>
    <w:next w:val="Text-body"/>
  </w:style>
  <w:style w:type="paragraph" w:customStyle="1" w:styleId="Heading-7-rtl">
    <w:name w:val="Heading-7-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8">
    <w:name w:val="Heading-8"/>
    <w:basedOn w:val="Heading"/>
    <w:next w:val="Text-body"/>
  </w:style>
  <w:style w:type="paragraph" w:customStyle="1" w:styleId="Heading-8-rtl">
    <w:name w:val="Heading-8-rtl"/>
    <w:next w:val="Text-body-rtl"/>
    <w:pPr>
      <w:widowControl w:val="0"/>
      <w:suppressAutoHyphens/>
      <w:bidi/>
    </w:pPr>
    <w:rPr>
      <w:rFonts w:ascii="Times New Roman" w:eastAsia="Arial Unicode MS" w:hAnsi="Times New Roman" w:cs="Tahoma"/>
      <w:color w:val="000000"/>
      <w:sz w:val="24"/>
      <w:szCs w:val="24"/>
      <w:lang w:val="en-US" w:eastAsia="en-US" w:bidi="en-US"/>
    </w:rPr>
  </w:style>
  <w:style w:type="paragraph" w:customStyle="1" w:styleId="Heading-9">
    <w:name w:val="Heading-9"/>
    <w:basedOn w:val="Heading"/>
    <w:next w:val="Text-body"/>
  </w:style>
  <w:style w:type="paragraph" w:customStyle="1" w:styleId="Heading-9-rtl">
    <w:name w:val="Heading-9-rtl"/>
    <w:basedOn w:val="Heading"/>
    <w:next w:val="Text-body"/>
    <w:pPr>
      <w:bidi/>
    </w:pPr>
  </w:style>
  <w:style w:type="paragraph" w:customStyle="1" w:styleId="Heading-10">
    <w:name w:val="Heading-10"/>
    <w:basedOn w:val="Heading"/>
    <w:next w:val="Text-body"/>
  </w:style>
  <w:style w:type="paragraph" w:customStyle="1" w:styleId="Heading-10-rtl">
    <w:name w:val="Heading-10-rtl"/>
    <w:next w:val="Text-body-rtl"/>
    <w:pPr>
      <w:widowControl w:val="0"/>
      <w:suppressAutoHyphens/>
    </w:pPr>
    <w:rPr>
      <w:rFonts w:ascii="Times New Roman" w:eastAsia="Arial Unicode MS" w:hAnsi="Times New Roman" w:cs="Tahoma"/>
      <w:color w:val="000000"/>
      <w:sz w:val="24"/>
      <w:szCs w:val="24"/>
      <w:lang w:val="en-US" w:eastAsia="en-US" w:bidi="en-US"/>
    </w:rPr>
  </w:style>
  <w:style w:type="paragraph" w:customStyle="1" w:styleId="Index">
    <w:name w:val="Index"/>
    <w:basedOn w:val="Normal"/>
    <w:pPr>
      <w:suppressLineNumbers/>
    </w:pPr>
  </w:style>
  <w:style w:type="character" w:customStyle="1" w:styleId="MTConvertedEquation">
    <w:name w:val="MTConvertedEquation"/>
    <w:basedOn w:val="DefaultParagraphFont"/>
    <w:rsid w:val="002346CC"/>
  </w:style>
  <w:style w:type="paragraph" w:styleId="BalloonText">
    <w:name w:val="Balloon Text"/>
    <w:basedOn w:val="Normal"/>
    <w:link w:val="BalloonTextChar"/>
    <w:uiPriority w:val="99"/>
    <w:semiHidden/>
    <w:unhideWhenUsed/>
    <w:rsid w:val="002346C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346CC"/>
    <w:rPr>
      <w:rFonts w:ascii="Tahoma" w:eastAsia="Arial Unicode MS" w:hAnsi="Tahoma" w:cs="Tahoma"/>
      <w:color w:val="000000"/>
      <w:sz w:val="16"/>
      <w:szCs w:val="16"/>
      <w:lang w:val="en-US" w:eastAsia="en-US" w:bidi="en-US"/>
    </w:rPr>
  </w:style>
  <w:style w:type="paragraph" w:styleId="TOC2">
    <w:name w:val="toc 2"/>
    <w:basedOn w:val="Normal"/>
    <w:next w:val="Normal"/>
    <w:autoRedefine/>
    <w:uiPriority w:val="39"/>
    <w:unhideWhenUsed/>
    <w:rsid w:val="002346CC"/>
    <w:pPr>
      <w:spacing w:after="100"/>
      <w:ind w:left="240"/>
    </w:pPr>
  </w:style>
  <w:style w:type="paragraph" w:styleId="TOC3">
    <w:name w:val="toc 3"/>
    <w:basedOn w:val="Normal"/>
    <w:next w:val="Normal"/>
    <w:autoRedefine/>
    <w:uiPriority w:val="39"/>
    <w:unhideWhenUsed/>
    <w:rsid w:val="002346CC"/>
    <w:pPr>
      <w:spacing w:after="100"/>
      <w:ind w:left="480"/>
    </w:pPr>
  </w:style>
  <w:style w:type="paragraph" w:styleId="TOC4">
    <w:name w:val="toc 4"/>
    <w:basedOn w:val="Normal"/>
    <w:next w:val="Normal"/>
    <w:autoRedefine/>
    <w:uiPriority w:val="39"/>
    <w:unhideWhenUsed/>
    <w:rsid w:val="002346CC"/>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4282</Words>
  <Characters>24408</Characters>
  <Application>Microsoft Office Word</Application>
  <DocSecurity>0</DocSecurity>
  <Lines>203</Lines>
  <Paragraphs>57</Paragraphs>
  <ScaleCrop>false</ScaleCrop>
  <Company/>
  <LinksUpToDate>false</LinksUpToDate>
  <CharactersWithSpaces>28633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cp:lastModifiedBy>
  <cp:revision>2</cp:revision>
  <dcterms:created xsi:type="dcterms:W3CDTF">2012-06-01T11:39:00Z</dcterms:created>
  <dcterms:modified xsi:type="dcterms:W3CDTF">2012-06-01T11:39:00Z</dcterms:modified>
</cp:coreProperties>
</file>

<file path=docProps/core0.xml><?xml version="1.0" encoding="utf-8"?>
<cp:coreProperties xmlns:cp="http://schemas.openxmlformats.org/package/2006/metadata/core-properties" xmlns:dc="http://purl.org/dc/elements/1.1/" xmlns:dcmitype="http://purl.org/dc/dcmitype/" xmlns:dcterms="http://purl.org/dc/terms/" xmlns:xsi="http://www.w3.org/2001/XMLSchema-instance">
  <dc:creator>TeX4ht from ODTtransformations.tex, options: bib-,url-,xhtml,ooffice,html,refcaption 
(http://www.cse.ohio-state.edu/~gurari/TeX4ht/)  
</dc:creator>
  <dcterms:modified xsi:type="dcterms:W3CDTF">2012-06-01T12:37:56.94Z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